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3827" w:type="dxa"/>
        <w:tblInd w:w="5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tblGrid>
      <w:tr w:rsidR="00071E7F" w:rsidRPr="00052BE4" w14:paraId="4DF4416F" w14:textId="77777777" w:rsidTr="002459F8">
        <w:trPr>
          <w:trHeight w:val="1700"/>
        </w:trPr>
        <w:tc>
          <w:tcPr>
            <w:tcW w:w="3827" w:type="dxa"/>
          </w:tcPr>
          <w:p w14:paraId="39C5ECD5" w14:textId="77777777" w:rsidR="00071E7F" w:rsidRPr="00052BE4" w:rsidRDefault="00071E7F" w:rsidP="00152B52">
            <w:pPr>
              <w:ind w:left="-307"/>
              <w:rPr>
                <w:rFonts w:ascii="Times New Roman" w:hAnsi="Times New Roman" w:cs="Times New Roman"/>
                <w:lang w:val="lt-LT"/>
              </w:rPr>
            </w:pPr>
          </w:p>
          <w:p w14:paraId="791B84D0" w14:textId="77777777" w:rsidR="00071E7F" w:rsidRPr="00052BE4" w:rsidRDefault="00071E7F" w:rsidP="00152B52">
            <w:pPr>
              <w:spacing w:line="278" w:lineRule="auto"/>
              <w:ind w:left="-109"/>
              <w:rPr>
                <w:rFonts w:ascii="Times New Roman" w:hAnsi="Times New Roman" w:cs="Times New Roman"/>
                <w:lang w:val="lt-LT"/>
              </w:rPr>
            </w:pPr>
            <w:r w:rsidRPr="00052BE4">
              <w:rPr>
                <w:rFonts w:ascii="Times New Roman" w:eastAsia="Times New Roman" w:hAnsi="Times New Roman" w:cs="Times New Roman"/>
                <w:lang w:val="lt-LT"/>
              </w:rPr>
              <w:t>PATVIRTINTA</w:t>
            </w:r>
          </w:p>
          <w:p w14:paraId="2FC30CCF" w14:textId="77777777" w:rsidR="002459F8" w:rsidRPr="00052BE4" w:rsidRDefault="00071E7F" w:rsidP="002459F8">
            <w:pPr>
              <w:spacing w:line="278" w:lineRule="auto"/>
              <w:ind w:left="-114"/>
              <w:rPr>
                <w:rFonts w:ascii="Times New Roman" w:hAnsi="Times New Roman" w:cs="Times New Roman"/>
                <w:lang w:val="lt-LT"/>
              </w:rPr>
            </w:pPr>
            <w:r w:rsidRPr="00052BE4">
              <w:rPr>
                <w:rFonts w:ascii="Times New Roman" w:eastAsia="Times New Roman" w:hAnsi="Times New Roman" w:cs="Times New Roman"/>
                <w:lang w:val="lt-LT"/>
              </w:rPr>
              <w:t>Visagino kultūros centro</w:t>
            </w:r>
            <w:r w:rsidR="002459F8" w:rsidRPr="00052BE4">
              <w:rPr>
                <w:rFonts w:ascii="Times New Roman" w:eastAsia="Times New Roman" w:hAnsi="Times New Roman" w:cs="Times New Roman"/>
                <w:lang w:val="lt-LT"/>
              </w:rPr>
              <w:t xml:space="preserve"> </w:t>
            </w:r>
            <w:r w:rsidRPr="00052BE4">
              <w:rPr>
                <w:rFonts w:ascii="Times New Roman" w:eastAsia="Times New Roman" w:hAnsi="Times New Roman" w:cs="Times New Roman"/>
                <w:lang w:val="lt-LT"/>
              </w:rPr>
              <w:t xml:space="preserve">direktoriaus </w:t>
            </w:r>
          </w:p>
          <w:p w14:paraId="68CF3498" w14:textId="77777777" w:rsidR="00071E7F" w:rsidRPr="00052BE4" w:rsidRDefault="00EC5A77" w:rsidP="002459F8">
            <w:pPr>
              <w:spacing w:line="278" w:lineRule="auto"/>
              <w:ind w:left="-106"/>
              <w:rPr>
                <w:rFonts w:ascii="Times New Roman" w:hAnsi="Times New Roman" w:cs="Times New Roman"/>
                <w:lang w:val="lt-LT"/>
              </w:rPr>
            </w:pPr>
            <w:r w:rsidRPr="00052BE4">
              <w:rPr>
                <w:rFonts w:ascii="Times New Roman" w:eastAsia="Times New Roman" w:hAnsi="Times New Roman" w:cs="Times New Roman"/>
                <w:lang w:val="lt-LT"/>
              </w:rPr>
              <w:t>2026 m. rugpjūčio ___ d.</w:t>
            </w:r>
            <w:r w:rsidR="00071E7F" w:rsidRPr="00052BE4">
              <w:rPr>
                <w:rFonts w:ascii="Times New Roman" w:eastAsia="Times New Roman" w:hAnsi="Times New Roman" w:cs="Times New Roman"/>
                <w:lang w:val="lt-LT"/>
              </w:rPr>
              <w:t xml:space="preserve"> </w:t>
            </w:r>
          </w:p>
          <w:p w14:paraId="70218B6D" w14:textId="77777777" w:rsidR="00071E7F" w:rsidRPr="00052BE4" w:rsidRDefault="00071E7F" w:rsidP="00152B52">
            <w:pPr>
              <w:spacing w:line="278" w:lineRule="auto"/>
              <w:ind w:left="-109"/>
              <w:rPr>
                <w:rFonts w:ascii="Times New Roman" w:hAnsi="Times New Roman" w:cs="Times New Roman"/>
                <w:lang w:val="lt-LT"/>
              </w:rPr>
            </w:pPr>
            <w:r w:rsidRPr="00052BE4">
              <w:rPr>
                <w:rFonts w:ascii="Times New Roman" w:eastAsia="Times New Roman" w:hAnsi="Times New Roman" w:cs="Times New Roman"/>
                <w:lang w:val="lt-LT"/>
              </w:rPr>
              <w:t>įsakymu Nr.</w:t>
            </w:r>
            <w:r w:rsidR="00EC5A77" w:rsidRPr="00052BE4">
              <w:rPr>
                <w:rFonts w:ascii="Times New Roman" w:eastAsia="Times New Roman" w:hAnsi="Times New Roman" w:cs="Times New Roman"/>
                <w:lang w:val="lt-LT"/>
              </w:rPr>
              <w:t xml:space="preserve"> (1.3 Mr) V-___</w:t>
            </w:r>
          </w:p>
          <w:p w14:paraId="51EEB721" w14:textId="77777777" w:rsidR="00071E7F" w:rsidRPr="00052BE4" w:rsidRDefault="00071E7F" w:rsidP="00071E7F">
            <w:pPr>
              <w:rPr>
                <w:rFonts w:ascii="Times New Roman" w:hAnsi="Times New Roman" w:cs="Times New Roman"/>
                <w:lang w:val="lt-LT"/>
              </w:rPr>
            </w:pPr>
          </w:p>
        </w:tc>
      </w:tr>
    </w:tbl>
    <w:p w14:paraId="2E7F0E00" w14:textId="67619298" w:rsidR="00071E7F" w:rsidRPr="00052BE4" w:rsidRDefault="00003CB7" w:rsidP="00071E7F">
      <w:pPr>
        <w:spacing w:after="0"/>
        <w:jc w:val="center"/>
        <w:rPr>
          <w:rFonts w:ascii="Times New Roman" w:hAnsi="Times New Roman" w:cs="Times New Roman"/>
          <w:b/>
          <w:bCs/>
          <w:lang w:val="lt-LT"/>
        </w:rPr>
      </w:pPr>
      <w:r w:rsidRPr="00052BE4">
        <w:rPr>
          <w:rFonts w:ascii="Times New Roman" w:eastAsia="Times New Roman" w:hAnsi="Times New Roman" w:cs="Times New Roman"/>
          <w:b/>
          <w:bCs/>
          <w:lang w:val="lt-LT"/>
        </w:rPr>
        <w:t>VISAGINO KULTŪROS CENTRO</w:t>
      </w:r>
    </w:p>
    <w:p w14:paraId="5B48E533" w14:textId="77777777" w:rsidR="00003CB7" w:rsidRPr="00052BE4" w:rsidRDefault="00003CB7" w:rsidP="00071E7F">
      <w:pPr>
        <w:spacing w:after="0"/>
        <w:jc w:val="center"/>
        <w:rPr>
          <w:rFonts w:ascii="Times New Roman" w:hAnsi="Times New Roman" w:cs="Times New Roman"/>
          <w:b/>
          <w:bCs/>
          <w:lang w:val="lt-LT"/>
        </w:rPr>
      </w:pPr>
      <w:r w:rsidRPr="00052BE4">
        <w:rPr>
          <w:rFonts w:ascii="Times New Roman" w:eastAsia="Times New Roman" w:hAnsi="Times New Roman" w:cs="Times New Roman"/>
          <w:b/>
          <w:bCs/>
          <w:lang w:val="lt-LT"/>
        </w:rPr>
        <w:t>VIDAUS DARBO TVARKOS TAISYKLĖS</w:t>
      </w:r>
    </w:p>
    <w:p w14:paraId="168DAF25" w14:textId="77777777" w:rsidR="00071E7F" w:rsidRPr="00052BE4" w:rsidRDefault="00071E7F" w:rsidP="00071E7F">
      <w:pPr>
        <w:spacing w:after="0"/>
        <w:jc w:val="center"/>
        <w:rPr>
          <w:rFonts w:ascii="Times New Roman" w:hAnsi="Times New Roman" w:cs="Times New Roman"/>
          <w:b/>
          <w:bCs/>
          <w:lang w:val="lt-LT"/>
        </w:rPr>
      </w:pPr>
    </w:p>
    <w:p w14:paraId="5484DB35" w14:textId="77777777" w:rsidR="00003CB7" w:rsidRPr="00052BE4" w:rsidRDefault="00003CB7" w:rsidP="00071E7F">
      <w:pPr>
        <w:pStyle w:val="ListParagraph"/>
        <w:numPr>
          <w:ilvl w:val="0"/>
          <w:numId w:val="1"/>
        </w:numPr>
        <w:spacing w:after="240"/>
        <w:contextualSpacing w:val="0"/>
        <w:jc w:val="center"/>
        <w:rPr>
          <w:rFonts w:ascii="Times New Roman" w:hAnsi="Times New Roman" w:cs="Times New Roman"/>
          <w:b/>
          <w:bCs/>
          <w:lang w:val="lt-LT"/>
        </w:rPr>
      </w:pPr>
      <w:r w:rsidRPr="00052BE4">
        <w:rPr>
          <w:rFonts w:ascii="Times New Roman" w:eastAsia="Times New Roman" w:hAnsi="Times New Roman" w:cs="Times New Roman"/>
          <w:b/>
          <w:bCs/>
          <w:lang w:val="lt-LT"/>
        </w:rPr>
        <w:t>BENDROSIOS NUOSTATOS</w:t>
      </w:r>
    </w:p>
    <w:p w14:paraId="07DA6603"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 xml:space="preserve">Visagino kultūros centro (toliau – </w:t>
      </w:r>
      <w:r w:rsidRPr="00052BE4">
        <w:rPr>
          <w:rFonts w:ascii="Times New Roman" w:eastAsia="Times New Roman" w:hAnsi="Times New Roman" w:cs="Times New Roman"/>
          <w:b/>
          <w:bCs/>
          <w:lang w:val="lt-LT"/>
        </w:rPr>
        <w:t>Kultūros centras</w:t>
      </w:r>
      <w:r w:rsidRPr="00052BE4">
        <w:rPr>
          <w:rFonts w:ascii="Times New Roman" w:eastAsia="Times New Roman" w:hAnsi="Times New Roman" w:cs="Times New Roman"/>
          <w:lang w:val="lt-LT"/>
        </w:rPr>
        <w:t xml:space="preserve">) vidaus darbo tvarkos taisyklės (toliau – </w:t>
      </w:r>
      <w:r w:rsidRPr="00052BE4">
        <w:rPr>
          <w:rFonts w:ascii="Times New Roman" w:eastAsia="Times New Roman" w:hAnsi="Times New Roman" w:cs="Times New Roman"/>
          <w:b/>
          <w:bCs/>
          <w:lang w:val="lt-LT"/>
        </w:rPr>
        <w:t>Taisyklės</w:t>
      </w:r>
      <w:r w:rsidRPr="00052BE4">
        <w:rPr>
          <w:rFonts w:ascii="Times New Roman" w:eastAsia="Times New Roman" w:hAnsi="Times New Roman" w:cs="Times New Roman"/>
          <w:lang w:val="lt-LT"/>
        </w:rPr>
        <w:t>) nustato darbo organizavimo tvarką, darbuotojų ir darbdavio teises bei pareigas, darbo drausmės reikalavimus, darbuotojų elgesio principus, dokumentų valdymo tvarką, informacinių technologijų naudojimo taisykles, darbuotojų atsakomybės pagrindus bei kitus darbo santykių organizavimo klausimus Kultūros centre.</w:t>
      </w:r>
    </w:p>
    <w:p w14:paraId="608827D3"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Taisyklės parengtos vadovaujantis Lietuvos Respublikos darbo kodeksu, Lietuvos Respublikos darbuotojų saugos ir sveikatos įstatymu, Lietuvos Respublikos valstybės ir savivaldybių įstaigų veiklą reglamentuojančiais teisės aktais, Lietuvos Respublikos valstybinės kalbos įstatymu, Bendruoju duomenų apsaugos reglamentu (ES) 2016/679, kitais teisės aktais ir Kultūros centro vidaus dokumentais.</w:t>
      </w:r>
    </w:p>
    <w:p w14:paraId="02018E50" w14:textId="1598757C" w:rsidR="005A0F23" w:rsidRPr="00052BE4" w:rsidRDefault="00003CB7" w:rsidP="00881707">
      <w:pPr>
        <w:pStyle w:val="ListParagraph"/>
        <w:numPr>
          <w:ilvl w:val="0"/>
          <w:numId w:val="2"/>
        </w:numPr>
        <w:jc w:val="both"/>
        <w:rPr>
          <w:rFonts w:ascii="Times New Roman" w:hAnsi="Times New Roman" w:cs="Times New Roman"/>
          <w:lang w:val="lt-LT"/>
        </w:rPr>
      </w:pPr>
      <w:r w:rsidRPr="00052BE4">
        <w:rPr>
          <w:rFonts w:ascii="Times New Roman" w:eastAsia="Calibri" w:hAnsi="Times New Roman" w:cs="Times New Roman"/>
          <w:lang w:val="lt-LT"/>
        </w:rPr>
        <w:t>Šių Taisyklių privalo laikytis visi Kultūros centro darbuotojai, nepriklausomai nuo jų pareigų, darbo laiko normos, darbo sutarties rūšies ar darbo vietos. Kultūros centre dirbantiems profesinės sąjungos nariams, kuriems taikomos atitinkamo lygmens kolektyvinės sutartys, šių sutarčių nuostatos taikomos tiesiogiai, nepriklausomai nuo to, ar jos yra pakartotos šiose Taisyklėse. Šios Taisyklės negali būti aiškinamos ar taikomos taip, kad būtų panaikintos, apribotos ar pablogintos profesinės sąjungos nariui taikomoje atitinkamo lygmens kolektyvinėje sutartyje nustatytos teisės ir garantijos.</w:t>
      </w:r>
    </w:p>
    <w:p w14:paraId="10BD47F7"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Taisyklės taikomos darbuotojams dirbantiems Kultūros centro administracijoje, padaliniuose, renginių metu, komandiruočių metu, nuotolinio darbo metu bei kitose vietose, kuriose darbuotojas vykdo darbo funkcijas.</w:t>
      </w:r>
    </w:p>
    <w:p w14:paraId="487E8B5A"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Darbo santykiai Kultūros centre grindžiami teisėtumo, pagarbos žmogui, lygiateisiškumo, sąžiningumo, bendradarbiavimo, lojalumo darbdaviui, profesinės etikos, atsakomybės, konfidencialumo ir skaidrumo principais.</w:t>
      </w:r>
    </w:p>
    <w:p w14:paraId="39B4C427" w14:textId="77777777" w:rsidR="00071E7F"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Kiekvienas darbuotojas privalo:</w:t>
      </w:r>
    </w:p>
    <w:p w14:paraId="66D5D871" w14:textId="77777777" w:rsidR="00071E7F" w:rsidRPr="00052BE4" w:rsidRDefault="00003CB7" w:rsidP="00071E7F">
      <w:pPr>
        <w:pStyle w:val="ListParagraph"/>
        <w:numPr>
          <w:ilvl w:val="1"/>
          <w:numId w:val="2"/>
        </w:numPr>
        <w:jc w:val="both"/>
        <w:rPr>
          <w:rFonts w:ascii="Times New Roman" w:hAnsi="Times New Roman" w:cs="Times New Roman"/>
          <w:lang w:val="lt-LT"/>
        </w:rPr>
      </w:pPr>
      <w:r w:rsidRPr="00052BE4">
        <w:rPr>
          <w:rFonts w:ascii="Times New Roman" w:eastAsia="Times New Roman" w:hAnsi="Times New Roman" w:cs="Times New Roman"/>
          <w:lang w:val="lt-LT"/>
        </w:rPr>
        <w:t>laikytis Lietuvos Respublikos teisės aktų, šių Taisyklių ir kitų Kultūros centro vidaus teisės aktų;</w:t>
      </w:r>
    </w:p>
    <w:p w14:paraId="34DD63CF" w14:textId="77777777" w:rsidR="00071E7F" w:rsidRPr="00052BE4" w:rsidRDefault="00003CB7" w:rsidP="00071E7F">
      <w:pPr>
        <w:pStyle w:val="ListParagraph"/>
        <w:numPr>
          <w:ilvl w:val="1"/>
          <w:numId w:val="2"/>
        </w:numPr>
        <w:jc w:val="both"/>
        <w:rPr>
          <w:rFonts w:ascii="Times New Roman" w:hAnsi="Times New Roman" w:cs="Times New Roman"/>
          <w:lang w:val="lt-LT"/>
        </w:rPr>
      </w:pPr>
      <w:r w:rsidRPr="00052BE4">
        <w:rPr>
          <w:rFonts w:ascii="Times New Roman" w:eastAsia="Times New Roman" w:hAnsi="Times New Roman" w:cs="Times New Roman"/>
          <w:lang w:val="lt-LT"/>
        </w:rPr>
        <w:t>sąžiningai, rūpestingai ir kvalifikuotai atlikti darbo sutartyje nustatytas darbo funkcijas;</w:t>
      </w:r>
    </w:p>
    <w:p w14:paraId="2C4AC03C" w14:textId="77777777" w:rsidR="00071E7F" w:rsidRPr="00052BE4" w:rsidRDefault="00003CB7" w:rsidP="00071E7F">
      <w:pPr>
        <w:pStyle w:val="ListParagraph"/>
        <w:numPr>
          <w:ilvl w:val="1"/>
          <w:numId w:val="2"/>
        </w:numPr>
        <w:jc w:val="both"/>
        <w:rPr>
          <w:rFonts w:ascii="Times New Roman" w:hAnsi="Times New Roman" w:cs="Times New Roman"/>
          <w:lang w:val="lt-LT"/>
        </w:rPr>
      </w:pPr>
      <w:r w:rsidRPr="00052BE4">
        <w:rPr>
          <w:rFonts w:ascii="Times New Roman" w:eastAsia="Times New Roman" w:hAnsi="Times New Roman" w:cs="Times New Roman"/>
          <w:lang w:val="lt-LT"/>
        </w:rPr>
        <w:t>bendradarbiauti su darbdaviu ir kitais darbuotojais siekiant tinkamai organizuoti Kultūros centro veiklą;</w:t>
      </w:r>
    </w:p>
    <w:p w14:paraId="4ABD94F0" w14:textId="77777777" w:rsidR="00003CB7" w:rsidRPr="00052BE4" w:rsidRDefault="00003CB7" w:rsidP="00071E7F">
      <w:pPr>
        <w:pStyle w:val="ListParagraph"/>
        <w:numPr>
          <w:ilvl w:val="1"/>
          <w:numId w:val="2"/>
        </w:numPr>
        <w:jc w:val="both"/>
        <w:rPr>
          <w:rFonts w:ascii="Times New Roman" w:hAnsi="Times New Roman" w:cs="Times New Roman"/>
          <w:lang w:val="lt-LT"/>
        </w:rPr>
      </w:pPr>
      <w:r w:rsidRPr="00052BE4">
        <w:rPr>
          <w:rFonts w:ascii="Times New Roman" w:eastAsia="Times New Roman" w:hAnsi="Times New Roman" w:cs="Times New Roman"/>
          <w:lang w:val="lt-LT"/>
        </w:rPr>
        <w:t>vengti veiksmų, galinčių pakenkti Kultūros centro teisėtiems interesams, reputacijai ar veiklos tęstinumui.</w:t>
      </w:r>
    </w:p>
    <w:p w14:paraId="66079E8A"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Darbdavys organizuoja darbą taip, kad būtų užtikrintos darbuotojų teisės, saugios ir sveikatai nekenksmingos darbo sąlygos, efektyvus darbo organizavimas bei teisės aktų laikymasis.</w:t>
      </w:r>
    </w:p>
    <w:p w14:paraId="4D5A0ECA" w14:textId="6A795EBE" w:rsidR="00003CB7" w:rsidRPr="00052BE4" w:rsidRDefault="000E3726"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lastRenderedPageBreak/>
        <w:t>Darbuotojai privalo vykdyti teisėtus, su jų darbo funkcijų vykdymu susijusius darbdavio nurodymus, kurie neprieštarauja darbo sutarčiai, teisės aktams ir darbuotojo darbo funkciją reglamentuojantiems dokumentams</w:t>
      </w:r>
      <w:r w:rsidR="00003CB7" w:rsidRPr="00052BE4">
        <w:rPr>
          <w:rFonts w:ascii="Times New Roman" w:eastAsia="Times New Roman" w:hAnsi="Times New Roman" w:cs="Times New Roman"/>
          <w:lang w:val="lt-LT"/>
        </w:rPr>
        <w:t>.</w:t>
      </w:r>
    </w:p>
    <w:p w14:paraId="12F6427D" w14:textId="68ACCCFA" w:rsidR="00003CB7" w:rsidRPr="00052BE4" w:rsidRDefault="000E3726"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Darbo teisių įgyvendinimas ir pareigų vykdymas neturi pažeisti kitų asmenų teisių ir įstatymų saugomų interesų</w:t>
      </w:r>
      <w:r w:rsidR="00003CB7" w:rsidRPr="00052BE4">
        <w:rPr>
          <w:rFonts w:ascii="Times New Roman" w:eastAsia="Times New Roman" w:hAnsi="Times New Roman" w:cs="Times New Roman"/>
          <w:lang w:val="lt-LT"/>
        </w:rPr>
        <w:t>.</w:t>
      </w:r>
    </w:p>
    <w:p w14:paraId="0C61667E" w14:textId="54B411B7" w:rsidR="00003CB7" w:rsidRPr="00052BE4" w:rsidRDefault="00003CB7" w:rsidP="00071E7F">
      <w:pPr>
        <w:pStyle w:val="ListParagraph"/>
        <w:numPr>
          <w:ilvl w:val="0"/>
          <w:numId w:val="2"/>
        </w:numPr>
        <w:contextualSpacing w:val="0"/>
        <w:jc w:val="both"/>
        <w:rPr>
          <w:rFonts w:ascii="Times New Roman" w:hAnsi="Times New Roman" w:cs="Times New Roman"/>
          <w:lang w:val="lt-LT"/>
        </w:rPr>
      </w:pPr>
      <w:r w:rsidRPr="00052BE4">
        <w:rPr>
          <w:rFonts w:ascii="Times New Roman" w:eastAsia="Times New Roman" w:hAnsi="Times New Roman" w:cs="Times New Roman"/>
          <w:lang w:val="lt-LT"/>
        </w:rPr>
        <w:t>Klausimai, kurių nereglamentuoja šios Taisyklės, sprendžiami vadovaujantis Lietuvos Respublikos darbo kodeksu, kitais teisės aktais ir Kultūros centro vidaus teisės aktais.</w:t>
      </w:r>
    </w:p>
    <w:p w14:paraId="0FA5A247" w14:textId="77777777" w:rsidR="00712830" w:rsidRPr="00052BE4" w:rsidRDefault="00712830" w:rsidP="00087FD7">
      <w:pPr>
        <w:pStyle w:val="ListParagraph"/>
        <w:numPr>
          <w:ilvl w:val="0"/>
          <w:numId w:val="1"/>
        </w:numPr>
        <w:contextualSpacing w:val="0"/>
        <w:jc w:val="center"/>
        <w:rPr>
          <w:rFonts w:ascii="Times New Roman" w:hAnsi="Times New Roman" w:cs="Times New Roman"/>
          <w:b/>
          <w:bCs/>
          <w:lang w:val="lt-LT"/>
        </w:rPr>
      </w:pPr>
      <w:r w:rsidRPr="00052BE4">
        <w:rPr>
          <w:rFonts w:ascii="Times New Roman" w:eastAsia="Times New Roman" w:hAnsi="Times New Roman" w:cs="Times New Roman"/>
          <w:b/>
          <w:bCs/>
          <w:lang w:val="lt-LT"/>
        </w:rPr>
        <w:t>VISAGINO KULTŪROS CENTRO DARBO LAIKAS</w:t>
      </w:r>
    </w:p>
    <w:p w14:paraId="604F419A" w14:textId="3CB651FB" w:rsidR="00087FD7" w:rsidRPr="00052BE4" w:rsidRDefault="00712830" w:rsidP="00087FD7">
      <w:pPr>
        <w:pStyle w:val="ListParagraph"/>
        <w:numPr>
          <w:ilvl w:val="0"/>
          <w:numId w:val="2"/>
        </w:numPr>
        <w:jc w:val="both"/>
        <w:rPr>
          <w:rFonts w:ascii="Times New Roman" w:hAnsi="Times New Roman" w:cs="Times New Roman"/>
          <w:lang w:val="lt-LT"/>
        </w:rPr>
      </w:pPr>
      <w:r w:rsidRPr="00052BE4">
        <w:rPr>
          <w:rFonts w:ascii="Times New Roman" w:eastAsia="Calibri" w:hAnsi="Times New Roman" w:cs="Times New Roman"/>
          <w:lang w:val="lt-LT"/>
        </w:rPr>
        <w:t>Kultūros centro pastatai, padaliniai ir jų darbo laikas:</w:t>
      </w:r>
    </w:p>
    <w:p w14:paraId="5B94998B" w14:textId="77777777" w:rsidR="00087FD7" w:rsidRPr="00052BE4" w:rsidRDefault="00087FD7" w:rsidP="00087FD7">
      <w:pPr>
        <w:pStyle w:val="ListParagraph"/>
        <w:numPr>
          <w:ilvl w:val="1"/>
          <w:numId w:val="2"/>
        </w:numPr>
        <w:ind w:left="900" w:hanging="540"/>
        <w:jc w:val="both"/>
        <w:rPr>
          <w:rFonts w:ascii="Times New Roman" w:hAnsi="Times New Roman" w:cs="Times New Roman"/>
          <w:lang w:val="lt-LT"/>
        </w:rPr>
      </w:pPr>
      <w:r w:rsidRPr="00052BE4">
        <w:rPr>
          <w:rFonts w:ascii="Times New Roman" w:eastAsia="Calibri" w:hAnsi="Times New Roman" w:cs="Times New Roman"/>
          <w:lang w:val="lt-LT"/>
        </w:rPr>
        <w:t>Kultūros centro pastatas „Sedulina“, esantis Vilties g. 5, Visagine – nuo pirmadienio iki šeštadienio, nuo 8.00 val. iki 22.00 val.</w:t>
      </w:r>
    </w:p>
    <w:p w14:paraId="6ED35936" w14:textId="77777777" w:rsidR="00087FD7" w:rsidRPr="00052BE4" w:rsidRDefault="00087FD7" w:rsidP="00087FD7">
      <w:pPr>
        <w:pStyle w:val="ListParagraph"/>
        <w:numPr>
          <w:ilvl w:val="1"/>
          <w:numId w:val="2"/>
        </w:numPr>
        <w:ind w:left="900" w:hanging="540"/>
        <w:jc w:val="both"/>
        <w:rPr>
          <w:rFonts w:ascii="Times New Roman" w:hAnsi="Times New Roman" w:cs="Times New Roman"/>
          <w:lang w:val="lt-LT"/>
        </w:rPr>
      </w:pPr>
      <w:r w:rsidRPr="00052BE4">
        <w:rPr>
          <w:rFonts w:ascii="Times New Roman" w:eastAsia="Calibri" w:hAnsi="Times New Roman" w:cs="Times New Roman"/>
          <w:lang w:val="lt-LT"/>
        </w:rPr>
        <w:t>Kultūros centro pastatas „Draugystė“, esantis Parko g. 5, Visagine – nuo antradienio iki šeštadienio, nuo 8.00 val. iki 22.00 val.</w:t>
      </w:r>
    </w:p>
    <w:p w14:paraId="3D126627" w14:textId="77777777" w:rsidR="00087FD7" w:rsidRPr="00052BE4" w:rsidRDefault="00087FD7" w:rsidP="00087FD7">
      <w:pPr>
        <w:pStyle w:val="ListParagraph"/>
        <w:numPr>
          <w:ilvl w:val="1"/>
          <w:numId w:val="2"/>
        </w:numPr>
        <w:ind w:left="900" w:hanging="540"/>
        <w:jc w:val="both"/>
        <w:rPr>
          <w:rFonts w:ascii="Times New Roman" w:hAnsi="Times New Roman" w:cs="Times New Roman"/>
          <w:lang w:val="lt-LT"/>
        </w:rPr>
      </w:pPr>
      <w:r w:rsidRPr="00052BE4">
        <w:rPr>
          <w:rFonts w:ascii="Times New Roman" w:eastAsia="Calibri" w:hAnsi="Times New Roman" w:cs="Times New Roman"/>
          <w:lang w:val="lt-LT"/>
        </w:rPr>
        <w:t>Kultūros centro pastatas „Banga“, esantis Parko g. 16, Visagine – nuo pirmadienio iki penktadienio, nuo 8.00 val. iki 22.00 val.</w:t>
      </w:r>
    </w:p>
    <w:p w14:paraId="05E5B17A" w14:textId="77777777" w:rsidR="00087FD7" w:rsidRPr="00052BE4" w:rsidRDefault="00087FD7" w:rsidP="00087FD7">
      <w:pPr>
        <w:pStyle w:val="ListParagraph"/>
        <w:numPr>
          <w:ilvl w:val="1"/>
          <w:numId w:val="2"/>
        </w:numPr>
        <w:ind w:left="900" w:hanging="540"/>
        <w:jc w:val="both"/>
        <w:rPr>
          <w:rFonts w:ascii="Times New Roman" w:hAnsi="Times New Roman" w:cs="Times New Roman"/>
          <w:lang w:val="lt-LT"/>
        </w:rPr>
      </w:pPr>
      <w:r w:rsidRPr="00052BE4">
        <w:rPr>
          <w:rFonts w:ascii="Times New Roman" w:eastAsia="Calibri" w:hAnsi="Times New Roman" w:cs="Times New Roman"/>
          <w:lang w:val="lt-LT"/>
        </w:rPr>
        <w:t>Kultūros centro bilietų kasa, esanti Kultūros centro pastate „Draugystė“, Parko g. 5, Visagine – nuo antradienio iki šeštadienio, nuo 14.00 val. iki 20.00 val.</w:t>
      </w:r>
    </w:p>
    <w:p w14:paraId="57D6377D" w14:textId="77777777" w:rsidR="00087FD7" w:rsidRPr="00052BE4" w:rsidRDefault="00087FD7" w:rsidP="00087FD7">
      <w:pPr>
        <w:pStyle w:val="ListParagraph"/>
        <w:numPr>
          <w:ilvl w:val="1"/>
          <w:numId w:val="2"/>
        </w:numPr>
        <w:ind w:left="900" w:hanging="540"/>
        <w:jc w:val="both"/>
        <w:rPr>
          <w:rFonts w:ascii="Times New Roman" w:hAnsi="Times New Roman" w:cs="Times New Roman"/>
          <w:lang w:val="lt-LT"/>
        </w:rPr>
      </w:pPr>
      <w:r w:rsidRPr="00052BE4">
        <w:rPr>
          <w:rFonts w:ascii="Times New Roman" w:eastAsia="Calibri" w:hAnsi="Times New Roman" w:cs="Times New Roman"/>
          <w:lang w:val="lt-LT"/>
        </w:rPr>
        <w:t>Kultūros centro priimamasis ir administracija – nuo pirmadienio iki penktadienio, nuo 8.00 val. iki 17.00 val.</w:t>
      </w:r>
    </w:p>
    <w:p w14:paraId="501B89A8" w14:textId="77777777" w:rsidR="00087FD7" w:rsidRPr="00052BE4" w:rsidRDefault="00087FD7" w:rsidP="00087FD7">
      <w:pPr>
        <w:pStyle w:val="ListParagraph"/>
        <w:numPr>
          <w:ilvl w:val="1"/>
          <w:numId w:val="2"/>
        </w:numPr>
        <w:ind w:left="900" w:hanging="540"/>
        <w:jc w:val="both"/>
        <w:rPr>
          <w:rFonts w:ascii="Times New Roman" w:hAnsi="Times New Roman" w:cs="Times New Roman"/>
          <w:lang w:val="lt-LT"/>
        </w:rPr>
      </w:pPr>
      <w:r w:rsidRPr="00052BE4">
        <w:rPr>
          <w:rFonts w:ascii="Times New Roman" w:eastAsia="Calibri" w:hAnsi="Times New Roman" w:cs="Times New Roman"/>
          <w:lang w:val="lt-LT"/>
        </w:rPr>
        <w:t>Darbuotojų darbo laikas reglamentuojamas šių Taisyklių IV skyriuje ir, atsižvelgiant į darbo laiko režimą bei darbo (pamainų) grafiką, gali skirtis nuo šiame skyriuje nurodyto Kultūros centro pastatų ir padalinių darbo laiko.</w:t>
      </w:r>
    </w:p>
    <w:p w14:paraId="4B7CC44D" w14:textId="77777777" w:rsidR="00087FD7" w:rsidRPr="00052BE4" w:rsidRDefault="00087FD7" w:rsidP="00087FD7">
      <w:pPr>
        <w:pStyle w:val="ListParagraph"/>
        <w:numPr>
          <w:ilvl w:val="1"/>
          <w:numId w:val="2"/>
        </w:numPr>
        <w:ind w:left="907" w:hanging="540"/>
        <w:contextualSpacing w:val="0"/>
        <w:jc w:val="both"/>
        <w:rPr>
          <w:rFonts w:ascii="Times New Roman" w:hAnsi="Times New Roman" w:cs="Times New Roman"/>
          <w:lang w:val="lt-LT"/>
        </w:rPr>
      </w:pPr>
      <w:r w:rsidRPr="00052BE4">
        <w:rPr>
          <w:rFonts w:ascii="Times New Roman" w:eastAsia="Calibri" w:hAnsi="Times New Roman" w:cs="Times New Roman"/>
          <w:lang w:val="lt-LT"/>
        </w:rPr>
        <w:t>Kultūros centro pastatų ir padalinių darbo laikas, atsižvelgiant į Kultūros centro darbo organizavimo poreikius, vykdomų renginių pobūdį, lankytojų srautus ar kitas objektyvias aplinkybes, gali būti keičiamas teisės aktų ir Kultūros centro veiklą reglamentuojančių dokumentų nustatyta tvarka.</w:t>
      </w:r>
    </w:p>
    <w:p w14:paraId="0C83A8C0" w14:textId="77777777" w:rsidR="00003CB7" w:rsidRPr="00052BE4" w:rsidRDefault="00003CB7" w:rsidP="00EC5A77">
      <w:pPr>
        <w:pStyle w:val="ListParagraph"/>
        <w:numPr>
          <w:ilvl w:val="0"/>
          <w:numId w:val="1"/>
        </w:numPr>
        <w:spacing w:before="120"/>
        <w:contextualSpacing w:val="0"/>
        <w:jc w:val="center"/>
        <w:rPr>
          <w:rFonts w:ascii="Times New Roman" w:hAnsi="Times New Roman" w:cs="Times New Roman"/>
          <w:lang w:val="lt-LT"/>
        </w:rPr>
      </w:pPr>
      <w:r w:rsidRPr="00052BE4">
        <w:rPr>
          <w:rFonts w:ascii="Times New Roman" w:eastAsia="Times New Roman" w:hAnsi="Times New Roman" w:cs="Times New Roman"/>
          <w:b/>
          <w:bCs/>
          <w:lang w:val="lt-LT"/>
        </w:rPr>
        <w:t>DARBUOTOJŲ PRIĖMIMAS Į DARBĄ, DARBO SANTYKIŲ PRADŽIA IR SUPAŽINDINIMAS SU VIDAUS TVARKA</w:t>
      </w:r>
    </w:p>
    <w:p w14:paraId="31ED7B02"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Darbuotojai į darbą priimami Lietuvos Respublikos darbo kodekso nustatyta tvarka, sudarant darbo sutartį.</w:t>
      </w:r>
    </w:p>
    <w:p w14:paraId="7E94CA79" w14:textId="77777777" w:rsidR="00705D37" w:rsidRPr="00052BE4" w:rsidRDefault="00705D37" w:rsidP="00705D37">
      <w:pPr>
        <w:pStyle w:val="ListParagraph"/>
        <w:numPr>
          <w:ilvl w:val="0"/>
          <w:numId w:val="2"/>
        </w:numPr>
        <w:jc w:val="both"/>
        <w:rPr>
          <w:rFonts w:ascii="Times New Roman" w:eastAsia="Times New Roman" w:hAnsi="Times New Roman" w:cs="Times New Roman"/>
          <w:kern w:val="0"/>
          <w:lang w:val="lt-LT"/>
        </w:rPr>
      </w:pPr>
      <w:r w:rsidRPr="00052BE4">
        <w:rPr>
          <w:rFonts w:ascii="Times New Roman" w:eastAsia="Times New Roman" w:hAnsi="Times New Roman" w:cs="Times New Roman"/>
          <w:kern w:val="0"/>
          <w:lang w:val="lt-LT" w:eastAsia="ar-SA"/>
        </w:rPr>
        <w:t xml:space="preserve">Priimamas į darbą asmuo privalo pateikti: prašymą dėl priėmimo į darbą, asmenį liudijantį dokumentą, sveikatos pasitikrinimo pažymėjimą (jei reikia), turimą išsilavinimą patvirtinantį dokumentą, </w:t>
      </w:r>
      <w:r w:rsidRPr="00052BE4">
        <w:rPr>
          <w:rFonts w:ascii="Times New Roman" w:eastAsia="Times New Roman" w:hAnsi="Times New Roman" w:cs="Times New Roman"/>
          <w:kern w:val="0"/>
          <w:lang w:val="lt-LT"/>
        </w:rPr>
        <w:t xml:space="preserve">pažymą apie darbingumo lygį, jeigu nėra pilnai darbingas, priimamojo prašymą apie taikytiną neapmokestinamą pajamų dydį. </w:t>
      </w:r>
      <w:r w:rsidRPr="00052BE4">
        <w:rPr>
          <w:rFonts w:ascii="Times New Roman" w:eastAsia="Times New Roman" w:hAnsi="Times New Roman" w:cs="Times New Roman"/>
          <w:kern w:val="0"/>
          <w:lang w:val="lt-LT" w:eastAsia="ar-SA"/>
        </w:rPr>
        <w:t>Priėmimas į darbą įforminamas direktoriaus įsakymu, kuris leidžiamas sutarties pagrindu</w:t>
      </w:r>
    </w:p>
    <w:p w14:paraId="2D28807D"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Calibri" w:hAnsi="Times New Roman" w:cs="Times New Roman"/>
          <w:lang w:val="lt-LT"/>
        </w:rPr>
        <w:t>Darbo sutartį darbdavio vardu pasirašo Kultūros centro direktorius arba jo įgaliotas asmuo.</w:t>
      </w:r>
    </w:p>
    <w:p w14:paraId="05D610E8"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Darbuotojas pradeda vykdyti darbo funkcijas darbo sutartyje nustatytą darbo pradžios dieną, jeigu šalys nesusitaria kitaip.</w:t>
      </w:r>
    </w:p>
    <w:p w14:paraId="0053516D" w14:textId="77777777" w:rsidR="00071E7F"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Prieš pradėdamas dirbti darbuotojas privalo būti supažindintas su:</w:t>
      </w:r>
    </w:p>
    <w:p w14:paraId="17677E78" w14:textId="77777777" w:rsidR="00071E7F" w:rsidRPr="00052BE4" w:rsidRDefault="00071E7F"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š</w:t>
      </w:r>
      <w:r w:rsidR="00003CB7" w:rsidRPr="00052BE4">
        <w:rPr>
          <w:rFonts w:ascii="Times New Roman" w:eastAsia="Times New Roman" w:hAnsi="Times New Roman" w:cs="Times New Roman"/>
          <w:lang w:val="lt-LT"/>
        </w:rPr>
        <w:t>iomis Vidaus darbo tvarkos taisyklėmis;</w:t>
      </w:r>
    </w:p>
    <w:p w14:paraId="786B7A17" w14:textId="77777777" w:rsidR="00071E7F"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pareigybės aprašymu;</w:t>
      </w:r>
    </w:p>
    <w:p w14:paraId="4E37AAEA" w14:textId="77777777" w:rsidR="00071E7F"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darbuotojų saugos ir sveikatos bei priešgaisrinės saugos reikalavimais;</w:t>
      </w:r>
    </w:p>
    <w:p w14:paraId="48A4A7E7" w14:textId="77777777" w:rsidR="006D6F59" w:rsidRPr="00052BE4" w:rsidRDefault="00003CB7" w:rsidP="006D6F59">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lastRenderedPageBreak/>
        <w:t>asmens duomenų apsaugos, informacijos saugumo ir kitais vidaus teisės aktais, kurie yra susiję su darbuotojo atliekamomis darbo funkcijomis.</w:t>
      </w:r>
    </w:p>
    <w:p w14:paraId="6FCA1B09" w14:textId="77777777" w:rsidR="006D6F59" w:rsidRPr="00052BE4" w:rsidRDefault="006D6F59" w:rsidP="006D6F59">
      <w:pPr>
        <w:pStyle w:val="ListParagraph"/>
        <w:numPr>
          <w:ilvl w:val="0"/>
          <w:numId w:val="2"/>
        </w:numPr>
        <w:jc w:val="both"/>
        <w:rPr>
          <w:rStyle w:val="Strong"/>
          <w:rFonts w:ascii="Times New Roman" w:hAnsi="Times New Roman" w:cs="Times New Roman"/>
          <w:b w:val="0"/>
          <w:bCs w:val="0"/>
          <w:lang w:val="lt-LT"/>
        </w:rPr>
      </w:pPr>
      <w:r w:rsidRPr="00052BE4">
        <w:rPr>
          <w:rStyle w:val="Strong"/>
          <w:rFonts w:ascii="Times New Roman" w:eastAsia="Times New Roman" w:hAnsi="Times New Roman" w:cs="Times New Roman"/>
          <w:b w:val="0"/>
          <w:bCs w:val="0"/>
          <w:lang w:val="lt-LT"/>
        </w:rPr>
        <w:t>Darbuotojas laikomas tinkamai supažindintu su šiomis Taisyklėmis, kitais Kultūros centro vidaus teisės aktais ir (ar) dokumentais, kai darbuotojas susipažinimą patvirtina vienu iš šių būdų:</w:t>
      </w:r>
    </w:p>
    <w:p w14:paraId="377C2B78" w14:textId="77777777" w:rsidR="006D6F59" w:rsidRPr="00052BE4" w:rsidRDefault="006D6F59" w:rsidP="006D6F59">
      <w:pPr>
        <w:pStyle w:val="ListParagraph"/>
        <w:numPr>
          <w:ilvl w:val="1"/>
          <w:numId w:val="2"/>
        </w:numPr>
        <w:spacing w:after="0"/>
        <w:ind w:left="907" w:hanging="547"/>
        <w:contextualSpacing w:val="0"/>
        <w:jc w:val="both"/>
        <w:rPr>
          <w:rFonts w:ascii="Times New Roman" w:hAnsi="Times New Roman" w:cs="Times New Roman"/>
          <w:lang w:val="lt-LT"/>
        </w:rPr>
      </w:pPr>
      <w:r w:rsidRPr="00052BE4">
        <w:rPr>
          <w:rFonts w:ascii="Times New Roman" w:eastAsia="Times New Roman" w:hAnsi="Times New Roman" w:cs="Times New Roman"/>
          <w:lang w:val="lt-LT"/>
        </w:rPr>
        <w:t>pasirašydamas supažindinimo dokumentą fiziniu parašu;</w:t>
      </w:r>
    </w:p>
    <w:p w14:paraId="319C7688" w14:textId="77777777" w:rsidR="006D6F59" w:rsidRPr="00052BE4" w:rsidRDefault="006D6F59" w:rsidP="006D6F59">
      <w:pPr>
        <w:pStyle w:val="pdq2pgselectionanchorcontainer"/>
        <w:numPr>
          <w:ilvl w:val="1"/>
          <w:numId w:val="2"/>
        </w:numPr>
        <w:spacing w:before="0" w:beforeAutospacing="0" w:after="0" w:afterAutospacing="0"/>
        <w:ind w:left="907" w:hanging="547"/>
        <w:jc w:val="both"/>
        <w:rPr>
          <w:lang w:val="lt-LT"/>
        </w:rPr>
      </w:pPr>
      <w:r w:rsidRPr="00052BE4">
        <w:rPr>
          <w:lang w:val="lt-LT"/>
        </w:rPr>
        <w:t>pasirašydamas dokumentą kvalifikuotu arba kitu teisės aktų reikalavimus atitinkančiu elektroniniu parašu;</w:t>
      </w:r>
    </w:p>
    <w:p w14:paraId="5A7C1460" w14:textId="77777777" w:rsidR="006D6F59" w:rsidRPr="00052BE4" w:rsidRDefault="006D6F59" w:rsidP="006D6F59">
      <w:pPr>
        <w:pStyle w:val="pdq2pgselectionanchorcontainer"/>
        <w:numPr>
          <w:ilvl w:val="1"/>
          <w:numId w:val="2"/>
        </w:numPr>
        <w:ind w:left="900" w:hanging="540"/>
        <w:jc w:val="both"/>
        <w:rPr>
          <w:lang w:val="lt-LT"/>
        </w:rPr>
      </w:pPr>
      <w:r w:rsidRPr="00052BE4">
        <w:rPr>
          <w:lang w:val="lt-LT"/>
        </w:rPr>
        <w:t>elektroniniu būdu patvirtindamas susipažinimą Kultūros centro naudojamoje dokumentų valdymo sistemoje ar kitoje informacinėje sistemoje, kurioje užtikrinamas darbuotojo tapatybės nustatymas ir veiksmo patvirtinimo fiksavimas.</w:t>
      </w:r>
    </w:p>
    <w:p w14:paraId="65267FF6" w14:textId="77777777" w:rsidR="006D6F59" w:rsidRPr="00052BE4" w:rsidRDefault="006D6F59" w:rsidP="006D6F59">
      <w:pPr>
        <w:pStyle w:val="pdq2pgselectionanchorcontainer"/>
        <w:numPr>
          <w:ilvl w:val="0"/>
          <w:numId w:val="2"/>
        </w:numPr>
        <w:jc w:val="both"/>
        <w:rPr>
          <w:rStyle w:val="Strong"/>
          <w:b w:val="0"/>
          <w:bCs w:val="0"/>
          <w:lang w:val="lt-LT"/>
        </w:rPr>
      </w:pPr>
      <w:r w:rsidRPr="00052BE4">
        <w:rPr>
          <w:rStyle w:val="Strong"/>
          <w:b w:val="0"/>
          <w:bCs w:val="0"/>
          <w:lang w:val="lt-LT"/>
        </w:rPr>
        <w:t>Atsižvelgdamas į aplinkosaugos principus ir siekdamas užtikrinti efektyvų dokumentų valdymą, Kultūros centras pirmenybę teikia elektroniniam dokumentų rengimui, teikimui, saugojimui ir darbuotojų supažindinimui su vidaus dokumentais elektroninėmis priemonėmis. Dokumentai fizine forma teikiami tik tais atvejais, kai dėl objektyvių priežasčių elektroninis jų pateikimas nėra galimas arba nėra tikslingas.</w:t>
      </w:r>
    </w:p>
    <w:p w14:paraId="1107FF73" w14:textId="77777777" w:rsidR="006D6F59" w:rsidRPr="00052BE4" w:rsidRDefault="006D6F59" w:rsidP="006D6F59">
      <w:pPr>
        <w:pStyle w:val="pdq2pgselectionanchorcontainer"/>
        <w:numPr>
          <w:ilvl w:val="0"/>
          <w:numId w:val="2"/>
        </w:numPr>
        <w:jc w:val="both"/>
        <w:rPr>
          <w:rStyle w:val="Strong"/>
          <w:b w:val="0"/>
          <w:bCs w:val="0"/>
          <w:lang w:val="lt-LT"/>
        </w:rPr>
      </w:pPr>
      <w:r w:rsidRPr="00052BE4">
        <w:rPr>
          <w:rFonts w:eastAsia="Calibri"/>
          <w:lang w:val="lt-LT"/>
        </w:rPr>
        <w:t>Darbuotojas savo darbo metu privalo reguliariai tikrinti Kultūros centro naudojamą dokumentų valdymo sistemą ir vykdyti joje pateiktas užduotis, pavedimus bei kitus su darbu susijusius veiksmus.</w:t>
      </w:r>
    </w:p>
    <w:p w14:paraId="7ADF94A6" w14:textId="77777777" w:rsidR="006D6F59" w:rsidRPr="00052BE4" w:rsidRDefault="006D6F59" w:rsidP="006D6F59">
      <w:pPr>
        <w:pStyle w:val="pdq2pgselectionanchorcontainer"/>
        <w:numPr>
          <w:ilvl w:val="0"/>
          <w:numId w:val="2"/>
        </w:numPr>
        <w:jc w:val="both"/>
        <w:rPr>
          <w:lang w:val="lt-LT"/>
        </w:rPr>
      </w:pPr>
      <w:r w:rsidRPr="00052BE4">
        <w:rPr>
          <w:rStyle w:val="Strong"/>
          <w:b w:val="0"/>
          <w:bCs w:val="0"/>
          <w:lang w:val="lt-LT"/>
        </w:rPr>
        <w:t>Darbuotojo neveikimas, kai darbuotojas sąmoningai ir (ar) sistemingai nesinaudoja dokumentų valdymo sistema, netikrina joje pateiktos informacijos ar nevykdo jam priskirtų užduočių, neatleidžia jo nuo pareigos laikytis Kultūros centro vidaus dokumentų reikalavimų ir tinkamai vykdyti darbo funkcijas.</w:t>
      </w:r>
    </w:p>
    <w:p w14:paraId="6E569525"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Darbuotojas privalo nedelsdamas informuoti darbdavį apie pasikeitusius savo kontaktinius duomenis, gyvenamosios vietos adresą, elektroninio pašto adresą ar kitą informaciją, reikalingą darbo santykiams administruoti.</w:t>
      </w:r>
    </w:p>
    <w:p w14:paraId="0AA49B6A"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Jeigu darbuotojas Kultūros centrui yra pateikęs elektroninio pašto adresą ir sutiko gauti su darbo santykiais susijusią informaciją elektroninėmis ryšio priemonėmis, pranešimai, prašymai, kvietimai pateikti paaiškinimus, darbo grafikai, įsakymai, atostogų grafikai bei kita informacija gali būti siunčiami elektroniniu paštu, laikantis Lietuvos Respublikos darbo kodekso reikalavimų.</w:t>
      </w:r>
    </w:p>
    <w:p w14:paraId="3970A872"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Darbuotojas privalo bendradarbiauti su darbdaviu ir, gavęs teisėtą prašymą pateikti informaciją ar paaiškinimą, ją pateikti per darbdavio nustatytą terminą, jeigu teisės aktai nenustato kitokio termino.</w:t>
      </w:r>
    </w:p>
    <w:p w14:paraId="31FADE14"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Calibri" w:hAnsi="Times New Roman" w:cs="Times New Roman"/>
          <w:lang w:val="lt-LT"/>
        </w:rPr>
        <w:t>Darbuotojo atsisakymas priimti darbdavio teisėtai įteikiamus dokumentus arba vengimas juos priimti neatleidžia darbuotojo nuo pareigos vykdyti teisėtus darbdavio nurodymus ir nesustabdo dokumento galiojimo, jeigu darbdavys gali įrodyti, kad dokumentas buvo tinkamai pateiktas darbo teisės normų nustatyta tvarka.</w:t>
      </w:r>
    </w:p>
    <w:p w14:paraId="002675BE" w14:textId="77777777" w:rsidR="00071E7F"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Darbuotojas, pradėdamas dirbti Kultūros centre, įsipareigoja:</w:t>
      </w:r>
    </w:p>
    <w:p w14:paraId="5E7FB0A5" w14:textId="77777777" w:rsidR="00071E7F"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saugoti Kultūros centro konfidencialią informaciją;</w:t>
      </w:r>
    </w:p>
    <w:p w14:paraId="63A893BD" w14:textId="77777777" w:rsidR="00071E7F"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laikytis profesinės etikos ir pagarbos principų;</w:t>
      </w:r>
    </w:p>
    <w:p w14:paraId="5538B42B" w14:textId="77777777" w:rsidR="00071E7F"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racionaliai naudoti darbdavio turtą, lėšas ir darbo priemones;</w:t>
      </w:r>
    </w:p>
    <w:p w14:paraId="7B64AEC8" w14:textId="77777777" w:rsidR="00071E7F"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nedelsdamas pranešti apie aplinkybes, galinčias sukelti interesų konfliktą ar turėti įtakos tinkamam darbo pareigų vykdymui;</w:t>
      </w:r>
    </w:p>
    <w:p w14:paraId="609234B4" w14:textId="48A557FA" w:rsidR="00003CB7" w:rsidRPr="00052BE4" w:rsidRDefault="004463EF"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vykdyti teisėtus, su darbuotojo darbo funkcijų vykdymu susijusius darbdavio ir tiesioginio vadovo nurodymus, kurie neprieštarauja darbo sutarčiai, teisės aktams ir darbuotojo darbo funkciją reglamentuojantiems dokumentams;</w:t>
      </w:r>
    </w:p>
    <w:p w14:paraId="63FCB594"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lastRenderedPageBreak/>
        <w:t>Darbuotojui draudžiama sąmoningai pateikti darbdaviui neteisingus duomenis, suklastotus dokumentus arba nuslėpti informaciją, kuri gali turėti reikšmės darbo santykiams, jeigu teisės aktai įpareigoja tokią informaciją pateikti.</w:t>
      </w:r>
    </w:p>
    <w:p w14:paraId="70CEE6F3" w14:textId="77777777" w:rsidR="00DA11AC" w:rsidRPr="00052BE4" w:rsidRDefault="00003CB7" w:rsidP="00705D37">
      <w:pPr>
        <w:pStyle w:val="ListParagraph"/>
        <w:numPr>
          <w:ilvl w:val="0"/>
          <w:numId w:val="2"/>
        </w:numPr>
        <w:spacing w:after="0"/>
        <w:contextualSpacing w:val="0"/>
        <w:jc w:val="both"/>
        <w:rPr>
          <w:rFonts w:ascii="Times New Roman" w:hAnsi="Times New Roman" w:cs="Times New Roman"/>
          <w:lang w:val="lt-LT"/>
        </w:rPr>
      </w:pPr>
      <w:r w:rsidRPr="00052BE4">
        <w:rPr>
          <w:rFonts w:ascii="Times New Roman" w:eastAsia="Calibri" w:hAnsi="Times New Roman" w:cs="Times New Roman"/>
          <w:lang w:val="lt-LT"/>
        </w:rPr>
        <w:t>Darbuotojui draudžiama be teisėto pagrindo perduoti tretiesiems asmenims darbo metu gautus dokumentus, jų kopijas ar kitą informaciją.</w:t>
      </w:r>
    </w:p>
    <w:p w14:paraId="4C7EDF9A" w14:textId="77777777" w:rsidR="00705D37" w:rsidRPr="00052BE4" w:rsidRDefault="00705D37" w:rsidP="00705D37">
      <w:pPr>
        <w:pStyle w:val="ListParagraph"/>
        <w:numPr>
          <w:ilvl w:val="0"/>
          <w:numId w:val="2"/>
        </w:numPr>
        <w:spacing w:after="0"/>
        <w:contextualSpacing w:val="0"/>
        <w:jc w:val="both"/>
        <w:rPr>
          <w:rFonts w:ascii="Times New Roman" w:hAnsi="Times New Roman" w:cs="Times New Roman"/>
          <w:lang w:val="lt-LT"/>
        </w:rPr>
      </w:pPr>
      <w:r w:rsidRPr="00052BE4">
        <w:rPr>
          <w:rFonts w:ascii="Times New Roman" w:eastAsia="Times New Roman" w:hAnsi="Times New Roman" w:cs="Times New Roman"/>
          <w:kern w:val="0"/>
          <w:lang w:val="lt-LT" w:eastAsia="ar-SA"/>
        </w:rPr>
        <w:t>Darbo sutartys su darbuotojais nutraukiamos Lietuvos Respublikos įstatymų nustatytais pagrindais. Darbo sutarties pasibaigimas įforminamas direktoriaus įsakymu.</w:t>
      </w:r>
    </w:p>
    <w:p w14:paraId="3A55035E" w14:textId="77777777" w:rsidR="00003CB7" w:rsidRPr="00052BE4" w:rsidRDefault="00003CB7" w:rsidP="00087FD7">
      <w:pPr>
        <w:pStyle w:val="ListParagraph"/>
        <w:numPr>
          <w:ilvl w:val="0"/>
          <w:numId w:val="1"/>
        </w:numPr>
        <w:spacing w:before="240" w:after="240"/>
        <w:contextualSpacing w:val="0"/>
        <w:jc w:val="center"/>
        <w:rPr>
          <w:rFonts w:ascii="Times New Roman" w:hAnsi="Times New Roman" w:cs="Times New Roman"/>
          <w:b/>
          <w:bCs/>
          <w:lang w:val="lt-LT"/>
        </w:rPr>
      </w:pPr>
      <w:r w:rsidRPr="00052BE4">
        <w:rPr>
          <w:rFonts w:ascii="Times New Roman" w:eastAsia="Times New Roman" w:hAnsi="Times New Roman" w:cs="Times New Roman"/>
          <w:b/>
          <w:bCs/>
          <w:lang w:val="lt-LT"/>
        </w:rPr>
        <w:t>DARBO LAIKAS, POILSIO LAIKAS, DARBO ORGANIZAVIMAS IR ATOSTOGOS</w:t>
      </w:r>
    </w:p>
    <w:p w14:paraId="6A6F009E"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Darbo laikas Kultūros centre nustatomas darbo sutartyse, darbo grafikuose, šiose Taisyklėse ir kituose Kultūros centro vidaus teisės aktuose, vadovaujantis Lietuvos Respublikos darbo kodeksu.</w:t>
      </w:r>
    </w:p>
    <w:p w14:paraId="3F779493" w14:textId="77777777" w:rsidR="00071E7F"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Atsižvelgiant į Kultūros centro veiklos pobūdį, darbuotojams gali būti taikoma:</w:t>
      </w:r>
    </w:p>
    <w:p w14:paraId="698BA9CF" w14:textId="77777777" w:rsidR="00071E7F"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penkių darbo dienų darbo savaitė;</w:t>
      </w:r>
    </w:p>
    <w:p w14:paraId="2DFE654F" w14:textId="77777777" w:rsidR="00071E7F"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suminė darbo laiko apskaita;</w:t>
      </w:r>
    </w:p>
    <w:p w14:paraId="13814BE3" w14:textId="77777777" w:rsidR="00071E7F"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individualus darbo grafikas;</w:t>
      </w:r>
    </w:p>
    <w:p w14:paraId="6249022E" w14:textId="77777777" w:rsidR="00071E7F"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lankstus darbo laiko režimas;</w:t>
      </w:r>
    </w:p>
    <w:p w14:paraId="25E579D3" w14:textId="77777777" w:rsidR="00003CB7"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nuotolinis darbas teisės aktų nustatyta tvarka.</w:t>
      </w:r>
    </w:p>
    <w:p w14:paraId="6F7F68B2"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Darbo grafikus tvirtina Kultūros centro direktorius arba jo įgaliotas asmuo. Darbuotojai privalo laikytis patvirtintų darbo grafikų.</w:t>
      </w:r>
    </w:p>
    <w:p w14:paraId="05E054BA"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Darbuotojas privalo į darbo vietą atvykti darbo pradžios metu pasirengęs vykdyti darbo funkcijas.</w:t>
      </w:r>
    </w:p>
    <w:p w14:paraId="0A1F11CE"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Darbuotojas, negalintis atvykti į darbą ar vėluojantis dėl svarbių priežasčių, privalo nedelsdamas, kai tik tai tampa įmanoma, informuoti savo tiesioginį vadovą arba kitą darbdavio nurodytą atsakingą asmenį ir nurodyti neatvykimo ar vėlavimo priežastį.</w:t>
      </w:r>
    </w:p>
    <w:p w14:paraId="64FAC215"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Darbo metu darbuotojas privalo darbo laiką skirti darbo funkcijoms atlikti, racionaliai naudoti darbo priemones ir laikytis darbo drausmės.</w:t>
      </w:r>
    </w:p>
    <w:p w14:paraId="02F48CF4"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Be tiesioginio vadovo arba darbdavio leidimo darbuotojui draudžiama darbo metu palikti darbo vietą, išskyrus teisės aktuose nustatytus atvejus arba kai tai susiję su darbo funkcijų vykdymu.</w:t>
      </w:r>
    </w:p>
    <w:p w14:paraId="7AD020A3"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Darbuotojas privalo užtikrinti, kad darbo vietoje būtų laikomasi tvarkos, saugos ir higienos reikalavimų, o naudojamas Kultūros centro turtas būtų naudojamas rūpestingai ir tik darbo reikmėms, išskyrus atvejus, kai darbdavys leidžia kitaip.</w:t>
      </w:r>
    </w:p>
    <w:p w14:paraId="1D810FAB"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Calibri" w:hAnsi="Times New Roman" w:cs="Times New Roman"/>
          <w:lang w:val="lt-LT"/>
        </w:rPr>
        <w:t>Dirbti nuotoliniu būdu skiriama darbuotojo prašymu arba šalių susitarimu. Įstatymų nustatytais atvejais darbdavys privalo tenkinti darbuotojo prašymą dirbti nuotoliniu būdu. Nuotolinio darbo įgyvendinimo tvarką nustato darbdavys, atsižvelgdamas į darbo pobūdį, darbo organizavimo galimybes ir teisės aktų reikalavimus.</w:t>
      </w:r>
    </w:p>
    <w:p w14:paraId="7B42E6AA" w14:textId="77777777" w:rsidR="00071E7F"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Nuotoliniu būdu dirbantis darbuotojas privalo:</w:t>
      </w:r>
    </w:p>
    <w:p w14:paraId="5097F5E7" w14:textId="77777777" w:rsidR="00071E7F"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užtikrinti darbo funkcijoms atlikti tinkamą darbo vietą;</w:t>
      </w:r>
    </w:p>
    <w:p w14:paraId="70C17934" w14:textId="77777777" w:rsidR="00071E7F"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Calibri" w:hAnsi="Times New Roman" w:cs="Times New Roman"/>
          <w:lang w:val="lt-LT"/>
        </w:rPr>
        <w:t>savo darbo laiką skirstyti savo nuožiūra, nepažeidžiant maksimaliųjų darbo ir minimaliųjų poilsio laiko reikalavimų;</w:t>
      </w:r>
    </w:p>
    <w:p w14:paraId="4953BB5F" w14:textId="77777777" w:rsidR="00071E7F"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užtikrinti Kultūros centro informacijos ir asmens duomenų apsaugą;</w:t>
      </w:r>
    </w:p>
    <w:p w14:paraId="2C48128A" w14:textId="77777777" w:rsidR="00003CB7"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naudoti tik darbdavio leistas informacines sistemas ir ryšio priemones, jeigu darbdavys nenustato kitaip.</w:t>
      </w:r>
    </w:p>
    <w:p w14:paraId="63FC089B"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lastRenderedPageBreak/>
        <w:t>Darbuotojams suteikiamos Lietuvos Respublikos darbo kodekse nustatytos pertraukos pailsėti ir pavalgyti bei kitos poilsio laiko garantijos.</w:t>
      </w:r>
    </w:p>
    <w:p w14:paraId="56E2FF4B"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Kasmetinės atostogos suteikiamos Lietuvos Respublikos darbo kodekso nustatyta tvarka, atsižvelgiant į Kultūros centro veiklos organizavimo poreikius ir darbuotojų teisę į poilsį.</w:t>
      </w:r>
    </w:p>
    <w:p w14:paraId="5D68CA0B" w14:textId="411BD78F" w:rsidR="00003CB7" w:rsidRPr="00052BE4" w:rsidRDefault="00F5057B"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 xml:space="preserve">Kultūros centre kasmetinių atostogų suteikimo eilė (grafikas) sudaroma laikotarpiui nuo birželio 1 dienos iki kitų metų gegužės 31 dienos. </w:t>
      </w:r>
      <w:r w:rsidR="009347CE" w:rsidRPr="00052BE4">
        <w:rPr>
          <w:rFonts w:ascii="Times New Roman" w:eastAsia="Times New Roman" w:hAnsi="Times New Roman" w:cs="Times New Roman"/>
          <w:lang w:val="lt-LT"/>
        </w:rPr>
        <w:t>Darbuotojai pageidavimus dėl kasmetinių atostogų privalo pateikti ne vėliau kaip iki einamųjų metų balandžio 30 dienos</w:t>
      </w:r>
      <w:r w:rsidRPr="00052BE4">
        <w:rPr>
          <w:rFonts w:ascii="Times New Roman" w:eastAsia="Times New Roman" w:hAnsi="Times New Roman" w:cs="Times New Roman"/>
          <w:lang w:val="lt-LT"/>
        </w:rPr>
        <w:t>. Sudarant kasmetinių atostogų suteikimo eilę atsižvelgiama į darbuotojų pageidavimus ir Lietuvos Respublikos darbo kodekso 128 straipsnio 4 dalyje nustatytą prioritetų eilę.</w:t>
      </w:r>
    </w:p>
    <w:p w14:paraId="181BF41F"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Patvirtintas kasmetinių atostogų grafikas yra privalomas darbuotojams ir darbdaviui, išskyrus Lietuvos Respublikos darbo kodekse nustatytus atvejus, kai atostogų laikas gali būti pakeistas, perkeltas ar pratęstas.</w:t>
      </w:r>
    </w:p>
    <w:p w14:paraId="037100DD" w14:textId="63710B37" w:rsidR="00003CB7" w:rsidRPr="00052BE4" w:rsidRDefault="00090222" w:rsidP="00071E7F">
      <w:pPr>
        <w:pStyle w:val="ListParagraph"/>
        <w:numPr>
          <w:ilvl w:val="0"/>
          <w:numId w:val="2"/>
        </w:numPr>
        <w:jc w:val="both"/>
        <w:rPr>
          <w:rFonts w:ascii="Times New Roman" w:hAnsi="Times New Roman" w:cs="Times New Roman"/>
          <w:lang w:val="lt-LT"/>
        </w:rPr>
      </w:pPr>
      <w:r w:rsidRPr="00052BE4">
        <w:rPr>
          <w:rFonts w:ascii="Times New Roman" w:eastAsia="Calibri" w:hAnsi="Times New Roman" w:cs="Times New Roman"/>
          <w:lang w:val="lt-LT"/>
        </w:rPr>
        <w:t xml:space="preserve">Darbdavys organizuoja darbą taip, kad būtų užtikrintas darbuotojų teisės į poilsį įgyvendinimas ir nebūtų nepagrįstai kaupiamos nepanaudotos kasmetinės atostogos. </w:t>
      </w:r>
      <w:r w:rsidR="003A5960" w:rsidRPr="00052BE4">
        <w:rPr>
          <w:rFonts w:ascii="Times New Roman" w:eastAsia="Calibri" w:hAnsi="Times New Roman" w:cs="Times New Roman"/>
          <w:lang w:val="lt-LT"/>
        </w:rPr>
        <w:t>Jeigu darbuotojas nesinaudoja ar nerodo iniciatyvos naudotis kasmetinėmis atostogomis, darbdavys turi teisę vienašališkai suteikti darbuotojui kasmetines atostogas ar jų dalį, nustatydamas jų laiką kasmetinių atostogų suteikimo eilėje (grafike). Apie vienašališkai suteikiamų atostogų laiką darbuotojas informuojamas raštu ne vėliau kaip prieš 7 darbo dienas iki atostogų pradžios.</w:t>
      </w:r>
    </w:p>
    <w:p w14:paraId="213AC939"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Darbuotojas, pageidaujantis pakeisti patvirtintame atostogų grafike numatytą atostogų laiką, privalo pateikti prašymą. Sprendimą priima darbdavys, atsižvelgdamas į darbo organizavimo galimybes ir Lietuvos Respublikos darbo kodekso reikalavimus.</w:t>
      </w:r>
    </w:p>
    <w:p w14:paraId="67464641"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Darbuotojui draudžiama savavališkai neatvykti į darbą, savavališkai pratęsti atostogas arba keisti jų laiką be darbdavio sprendimo ar teisės aktuose nustatyto pagrindo.</w:t>
      </w:r>
    </w:p>
    <w:p w14:paraId="0E020E72" w14:textId="77777777" w:rsidR="00003CB7" w:rsidRPr="00052BE4" w:rsidRDefault="00003CB7" w:rsidP="00071E7F">
      <w:pPr>
        <w:pStyle w:val="ListParagraph"/>
        <w:numPr>
          <w:ilvl w:val="0"/>
          <w:numId w:val="2"/>
        </w:numPr>
        <w:contextualSpacing w:val="0"/>
        <w:jc w:val="both"/>
        <w:rPr>
          <w:rFonts w:ascii="Times New Roman" w:hAnsi="Times New Roman" w:cs="Times New Roman"/>
          <w:lang w:val="lt-LT"/>
        </w:rPr>
      </w:pPr>
      <w:r w:rsidRPr="00052BE4">
        <w:rPr>
          <w:rFonts w:ascii="Times New Roman" w:eastAsia="Times New Roman" w:hAnsi="Times New Roman" w:cs="Times New Roman"/>
          <w:lang w:val="lt-LT"/>
        </w:rPr>
        <w:t>Darbuotojai, vykstantys į komandiruotes ar dalyvaujantys renginiuose, reprezentacinėse veiklose ar kituose darbdavio pavedimu atliekamuose darbuose, privalo laikytis šių Taisyklių, darbo drausmės, profesinės etikos ir teisės aktų reikalavimų nepriklausomai nuo darbo atlikimo vietos.</w:t>
      </w:r>
    </w:p>
    <w:p w14:paraId="7FF0F54A" w14:textId="77777777" w:rsidR="00003CB7" w:rsidRPr="00052BE4" w:rsidRDefault="00003CB7" w:rsidP="00087FD7">
      <w:pPr>
        <w:pStyle w:val="ListParagraph"/>
        <w:numPr>
          <w:ilvl w:val="0"/>
          <w:numId w:val="1"/>
        </w:numPr>
        <w:spacing w:before="240" w:after="240"/>
        <w:contextualSpacing w:val="0"/>
        <w:jc w:val="center"/>
        <w:rPr>
          <w:rFonts w:ascii="Times New Roman" w:hAnsi="Times New Roman" w:cs="Times New Roman"/>
          <w:b/>
          <w:bCs/>
          <w:lang w:val="lt-LT"/>
        </w:rPr>
      </w:pPr>
      <w:r w:rsidRPr="00052BE4">
        <w:rPr>
          <w:rFonts w:ascii="Times New Roman" w:eastAsia="Times New Roman" w:hAnsi="Times New Roman" w:cs="Times New Roman"/>
          <w:b/>
          <w:bCs/>
          <w:lang w:val="lt-LT"/>
        </w:rPr>
        <w:t>DARBUOTOJŲ ELGESYS, PROFESINĖ ETIKA, INFORMACIJOS APSAUGA IR VIEŠOJI KOMUNIKACIJA</w:t>
      </w:r>
    </w:p>
    <w:p w14:paraId="59FF1BD5"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Darbuotojai privalo savo elgesiu darbo metu ir su darbu susijusioje veikloje laikytis profesinės etikos, pagarbos žmogui, lojalumo darbdaviui, sąžiningumo, bendradarbiavimo, nešališkumo ir konfidencialumo principų.</w:t>
      </w:r>
    </w:p>
    <w:p w14:paraId="2ADB8F46"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Darbuotojai privalo bendrauti tarpusavyje, su lankytojais, renginių dalyviais, partneriais ir kitais asmenimis mandagiai, pagarbiai ir dalykiškai, vengdami konfliktinių situacijų, diskriminacijos, psichologinio smurto, priekabiavimo, įžeidžiančio ar žeminančio elgesio.</w:t>
      </w:r>
    </w:p>
    <w:p w14:paraId="4414428D" w14:textId="75B536D4" w:rsidR="00003CB7" w:rsidRPr="00052BE4" w:rsidRDefault="000B38D9" w:rsidP="00071E7F">
      <w:pPr>
        <w:pStyle w:val="ListParagraph"/>
        <w:numPr>
          <w:ilvl w:val="0"/>
          <w:numId w:val="2"/>
        </w:numPr>
        <w:jc w:val="both"/>
        <w:rPr>
          <w:rFonts w:ascii="Times New Roman" w:hAnsi="Times New Roman" w:cs="Times New Roman"/>
          <w:lang w:val="lt-LT"/>
        </w:rPr>
      </w:pPr>
      <w:r w:rsidRPr="00052BE4">
        <w:rPr>
          <w:rFonts w:ascii="Times New Roman" w:eastAsia="Calibri" w:hAnsi="Times New Roman" w:cs="Times New Roman"/>
          <w:lang w:val="lt-LT"/>
        </w:rPr>
        <w:t>Darbuotojo pareigą saugoti konfidencialią informaciją ir atsakomybę už šios pareigos pažeidimą nustato įstatymai. Papildomos konfidencialios informacijos apsaugos sąlygos, įskaitant saugomos informacijos apimtį ir pareigos galiojimo terminą, gali būti nustatomos darbo sutarties šalių susitarimu Lietuvos Respublikos darbo kodekso 39 straipsnyje nustatyta tvarka</w:t>
      </w:r>
      <w:r w:rsidR="00003CB7" w:rsidRPr="00052BE4">
        <w:rPr>
          <w:rFonts w:ascii="Times New Roman" w:eastAsia="Calibri" w:hAnsi="Times New Roman" w:cs="Times New Roman"/>
          <w:lang w:val="lt-LT"/>
        </w:rPr>
        <w:t>.</w:t>
      </w:r>
    </w:p>
    <w:p w14:paraId="28BE3350" w14:textId="2FE0D54D" w:rsidR="00003CB7" w:rsidRPr="00052BE4" w:rsidRDefault="00FE6008" w:rsidP="00071E7F">
      <w:pPr>
        <w:pStyle w:val="ListParagraph"/>
        <w:numPr>
          <w:ilvl w:val="0"/>
          <w:numId w:val="2"/>
        </w:numPr>
        <w:jc w:val="both"/>
        <w:rPr>
          <w:rFonts w:ascii="Times New Roman" w:hAnsi="Times New Roman" w:cs="Times New Roman"/>
          <w:lang w:val="lt-LT"/>
        </w:rPr>
      </w:pPr>
      <w:r w:rsidRPr="00052BE4">
        <w:rPr>
          <w:rFonts w:ascii="Times New Roman" w:eastAsia="Calibri" w:hAnsi="Times New Roman" w:cs="Times New Roman"/>
          <w:lang w:val="lt-LT"/>
        </w:rPr>
        <w:t xml:space="preserve">Darbuotojams draudžiama be teisėto pagrindo kopijuoti, fotografuoti, filmuoti, įrašinėti, perduoti ar kitaip platinti Kultūros centro dokumentus, duomenis ar kitą informaciją tretiesiems asmenims. Šis draudimas netaikomas, kai darbuotojas teisės aktų nustatyta </w:t>
      </w:r>
      <w:r w:rsidRPr="00052BE4">
        <w:rPr>
          <w:rFonts w:ascii="Times New Roman" w:eastAsia="Calibri" w:hAnsi="Times New Roman" w:cs="Times New Roman"/>
          <w:lang w:val="lt-LT"/>
        </w:rPr>
        <w:lastRenderedPageBreak/>
        <w:t>tvarka teikia informaciją ir dokumentus profesinei sąjungai, darbuotojų atstovams, valstybės ar savivaldybės institucijoms, teismui ar kitam ginčus nagrinėjančiam organui, kai tai būtina darbuotojo teisėms ir teisėtiems interesams ginti arba informacijai apie galimus teisės aktų pažeidimus pateikti.</w:t>
      </w:r>
    </w:p>
    <w:p w14:paraId="23C35211"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Darbuotojai, naudodamiesi tarnybinėmis informacinėmis sistemomis, kompiuterine įranga, elektroniniu paštu, mobiliaisiais įrenginiais ar kitomis darbo priemonėmis, privalo laikytis informacijos saugumo reikalavimų, naudoti darbo priemones tik teisėtiems tikslams ir saugoti jiems suteiktų prisijungimo duomenų konfidencialumą.</w:t>
      </w:r>
    </w:p>
    <w:p w14:paraId="17300D07" w14:textId="77777777" w:rsidR="00071E7F"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Darbuotojams draudžiama:</w:t>
      </w:r>
    </w:p>
    <w:p w14:paraId="29707786" w14:textId="77777777" w:rsidR="00071E7F"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perduoti tretiesiems asmenims savo prisijungimo vardus, slaptažodžius ar kitus autentifikavimo duomenis;</w:t>
      </w:r>
    </w:p>
    <w:p w14:paraId="5AA60913" w14:textId="77777777" w:rsidR="00071E7F"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diegti neleistiną programinę įrangą ar keisti darbdavio informacinių sistemų nustatymus neturint tam teisės</w:t>
      </w:r>
      <w:r w:rsidR="00071E7F" w:rsidRPr="00052BE4">
        <w:rPr>
          <w:rFonts w:ascii="Times New Roman" w:eastAsia="Times New Roman" w:hAnsi="Times New Roman" w:cs="Times New Roman"/>
          <w:lang w:val="lt-LT"/>
        </w:rPr>
        <w:t>;</w:t>
      </w:r>
    </w:p>
    <w:p w14:paraId="2EB6FCFD" w14:textId="77777777" w:rsidR="00003CB7"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naudoti darbdavio informacines sistemas neteisėtai veiklai arba veiklai, nesusijusiai su darbo funkcijomis.</w:t>
      </w:r>
    </w:p>
    <w:p w14:paraId="3D143CA5"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Darbuotojams draudžiama į viešai prieinamas dirbtinio intelekto sistemas ar kitas išorines informacines platformas įkelti Kultūros centro dokumentus, asmens duomenis, konfidencialią informaciją ar kitą neviešą informaciją, jeigu tam nėra rašytinio darbdavio leidimo arba tokio naudojimo nenumato teisės aktai.</w:t>
      </w:r>
    </w:p>
    <w:p w14:paraId="4C674B66"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Darbuotojai, naudodamiesi dirbtinio intelekto priemonėmis darbo reikmėms, privalo užtikrinti, kad jų naudojimas nepažeistų teisės aktų, autorių teisių, asmens duomenų apsaugos reikalavimų, konfidencialumo pareigos ir Kultūros centro teisėtų interesų.</w:t>
      </w:r>
    </w:p>
    <w:p w14:paraId="31C47082"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Calibri" w:hAnsi="Times New Roman" w:cs="Times New Roman"/>
          <w:lang w:val="lt-LT"/>
        </w:rPr>
        <w:t>Darbuotojai, naudodamiesi socialiniais tinklais, privalo užtikrinti, kad jų vieši pasisakymai nepažeistų teisės aktų, šių Taisyklių, profesinės etikos, konfidencialumo pareigos ir teisėtų Kultūros centro interesų.</w:t>
      </w:r>
    </w:p>
    <w:p w14:paraId="581CE6A5"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Darbuotojas, viešojoje erdvėje ar socialiniuose tinkluose reikšdamas asmeninę nuomonę, veikia savo vardu ir asmeniškai atsako už paskelbtą informaciją, komentarus, vaizdo ar garso įrašus bei kitą viešai paskelbtą turinį.</w:t>
      </w:r>
    </w:p>
    <w:p w14:paraId="67C9235A" w14:textId="77777777" w:rsidR="00071E7F"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Darbuotojui draudžiama be Kultūros centro direktoriaus ar jo įgalioto asmens įgaliojimo:</w:t>
      </w:r>
    </w:p>
    <w:p w14:paraId="2A5E249D" w14:textId="77777777" w:rsidR="00071E7F"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viešai reikšti oficialią Kultūros centro poziciją;</w:t>
      </w:r>
    </w:p>
    <w:p w14:paraId="78AF6A9B" w14:textId="77777777" w:rsidR="00003CB7"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sudaryti įspūdį, kad viešai reiškiama asmeninė nuomonė yra oficiali Kultūros centro pozicija.</w:t>
      </w:r>
    </w:p>
    <w:p w14:paraId="7C99B8C3"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Darbuotojas, skelbdamas informaciją viešojoje erdvėje, privalo aiškiai atskirti savo asmeninę nuomonę nuo oficialios Kultūros centro pozicijos.</w:t>
      </w:r>
    </w:p>
    <w:p w14:paraId="305205CE"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Darbuotojai privalo laikytis Lietuvos Respublikos valstybinės kalbos įstatymo reikalavimų. Kultūros centrui teikiami prašymai, paaiškinimai, pasiaiškinimai, sutikimai, pranešimai ir kiti oficialūs dokumentai priimami valstybine lietuvių kalba</w:t>
      </w:r>
      <w:r w:rsidR="0013312A" w:rsidRPr="00052BE4">
        <w:rPr>
          <w:rFonts w:ascii="Times New Roman" w:eastAsia="Times New Roman" w:hAnsi="Times New Roman" w:cs="Times New Roman"/>
          <w:lang w:val="lt-LT"/>
        </w:rPr>
        <w:t>.</w:t>
      </w:r>
    </w:p>
    <w:p w14:paraId="55B57824"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Su darbo santykiais susiję dokumentai, įskaitant prašymus pateikti paaiškinimą dėl galimo darbo pareigų pažeidimo, darbuotojų paaiškinimus, pranešimus, darbo grafikus, įsakymus ir kitus dokumentus, gali būti perduodami elektroninėmis ryšio priemonėmis Lietuvos Respublikos darbo kodekso nustatyta tvarka</w:t>
      </w:r>
      <w:r w:rsidR="0013312A" w:rsidRPr="00052BE4">
        <w:rPr>
          <w:rFonts w:ascii="Times New Roman" w:eastAsia="Times New Roman" w:hAnsi="Times New Roman" w:cs="Times New Roman"/>
          <w:lang w:val="lt-LT"/>
        </w:rPr>
        <w:t>.</w:t>
      </w:r>
    </w:p>
    <w:p w14:paraId="2DCEE1C8" w14:textId="77777777" w:rsidR="00071E7F"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Darbuotojai privalo nedelsdami pranešti tiesioginiam vadovui arba Kultūros centro direktoriui apie:</w:t>
      </w:r>
    </w:p>
    <w:p w14:paraId="74B8944A" w14:textId="77777777" w:rsidR="00071E7F"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galimą interesų konfliktą;</w:t>
      </w:r>
    </w:p>
    <w:p w14:paraId="681DC488" w14:textId="77777777" w:rsidR="00071E7F"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konfidencialios informacijos praradimą ar atskleidimą;</w:t>
      </w:r>
    </w:p>
    <w:p w14:paraId="59097397" w14:textId="77777777" w:rsidR="00071E7F"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lastRenderedPageBreak/>
        <w:t>kibernetinio saugumo incidentą;</w:t>
      </w:r>
    </w:p>
    <w:p w14:paraId="5AA44E0E" w14:textId="77777777" w:rsidR="00071E7F"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asmens duomenų saugumo pažeidimą;</w:t>
      </w:r>
    </w:p>
    <w:p w14:paraId="6C5365FF" w14:textId="77777777" w:rsidR="00003CB7"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kitas aplinkybes, galinčias padaryti žalą Kultūros centro veiklai ar reputacijai.</w:t>
      </w:r>
    </w:p>
    <w:p w14:paraId="567CCB97" w14:textId="0B666335" w:rsidR="00ED0471" w:rsidRPr="00052BE4" w:rsidRDefault="00E43244" w:rsidP="00ED0471">
      <w:pPr>
        <w:pStyle w:val="ListParagraph"/>
        <w:numPr>
          <w:ilvl w:val="0"/>
          <w:numId w:val="2"/>
        </w:numPr>
        <w:jc w:val="both"/>
        <w:rPr>
          <w:rFonts w:ascii="Times New Roman" w:hAnsi="Times New Roman" w:cs="Times New Roman"/>
          <w:lang w:val="lt-LT"/>
        </w:rPr>
      </w:pPr>
      <w:r w:rsidRPr="00052BE4">
        <w:rPr>
          <w:rFonts w:ascii="Times New Roman" w:eastAsia="Calibri" w:hAnsi="Times New Roman" w:cs="Times New Roman"/>
          <w:lang w:val="lt-LT"/>
        </w:rPr>
        <w:t>Be teisėto pagrindo draudžiama fotografuoti, filmuoti ar kitaip fiksuoti darbo procesus, dokumentus, darbuotojus, lankytojus ar Kultūros centro patalpas. Šis draudimas netaikomas, kai informacija fiksuojama siekiant apginti darbuotojo teises ar teisėtus interesus, surinkti ar pateikti įrodymus apie galimą smurtą, priekabiavimą ar kitus teisės aktų pažeidimus, taip pat kai toks fiksavimas susijęs su darbo funkcijų vykdymu ar vidaus teisės aktų reikalavimais</w:t>
      </w:r>
      <w:r w:rsidR="00ED0471" w:rsidRPr="00052BE4">
        <w:rPr>
          <w:rFonts w:ascii="Times New Roman" w:eastAsia="Calibri" w:hAnsi="Times New Roman" w:cs="Times New Roman"/>
          <w:lang w:val="lt-LT"/>
        </w:rPr>
        <w:t>.</w:t>
      </w:r>
    </w:p>
    <w:p w14:paraId="0C9B4589" w14:textId="77777777" w:rsidR="00003CB7" w:rsidRPr="00052BE4" w:rsidRDefault="00003CB7" w:rsidP="006D6F59">
      <w:pPr>
        <w:pStyle w:val="ListParagraph"/>
        <w:numPr>
          <w:ilvl w:val="0"/>
          <w:numId w:val="1"/>
        </w:numPr>
        <w:spacing w:before="360" w:after="240"/>
        <w:contextualSpacing w:val="0"/>
        <w:jc w:val="center"/>
        <w:rPr>
          <w:rFonts w:ascii="Times New Roman" w:hAnsi="Times New Roman" w:cs="Times New Roman"/>
          <w:b/>
          <w:bCs/>
          <w:lang w:val="lt-LT"/>
        </w:rPr>
      </w:pPr>
      <w:r w:rsidRPr="00052BE4">
        <w:rPr>
          <w:rFonts w:ascii="Times New Roman" w:eastAsia="Times New Roman" w:hAnsi="Times New Roman" w:cs="Times New Roman"/>
          <w:b/>
          <w:bCs/>
          <w:lang w:val="lt-LT"/>
        </w:rPr>
        <w:t>DARBO PAREIGŲ VYKDYMAS, DARBO DRAUSMĖ IR DARBUOTOJŲ ATSAKOMYBĖ</w:t>
      </w:r>
    </w:p>
    <w:p w14:paraId="3BC75EE7" w14:textId="53E9BD4F" w:rsidR="00003CB7" w:rsidRPr="00052BE4" w:rsidRDefault="00243EE8"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Darbuotojas privalo vykdyti teisėtus, su jo darbo funkcijų vykdymu susijusius Kultūros centro direktoriaus, tiesioginio vadovo ir kitų įgaliotų asmenų pavedimus, kurie neprieštarauja darbo sutarčiai, teisės aktams ir darbuotojo darbo funkciją reglamentuojantiems dokumentams</w:t>
      </w:r>
      <w:r w:rsidR="00003CB7" w:rsidRPr="00052BE4">
        <w:rPr>
          <w:rFonts w:ascii="Times New Roman" w:eastAsia="Times New Roman" w:hAnsi="Times New Roman" w:cs="Times New Roman"/>
          <w:lang w:val="lt-LT"/>
        </w:rPr>
        <w:t>.</w:t>
      </w:r>
    </w:p>
    <w:p w14:paraId="6A909E5B"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Darbuotojas privalo saugoti ir racionaliai naudoti jam perduotą Kultūros centro turtą, darbo priemones, dokumentus, įrangą bei kitus materialinius ir nematerialinius išteklius.</w:t>
      </w:r>
    </w:p>
    <w:p w14:paraId="4917EC1D"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Pastebėjęs darbo priemonių gedimus, saugos reikalavimų pažeidimus, prarastą turtą ar kitas aplinkybes, galinčias sukelti žalą Kultūros centrui, darbuotojas privalo nedelsdamas apie tai informuoti tiesioginį vadovą.</w:t>
      </w:r>
    </w:p>
    <w:p w14:paraId="35C9F352" w14:textId="77777777" w:rsidR="00071E7F"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Darbuotojui draudžiama:</w:t>
      </w:r>
    </w:p>
    <w:p w14:paraId="1F886203" w14:textId="77777777" w:rsidR="00071E7F"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darbo metu būti neblaiviam, apsvaigusiam nuo narkotinių, psichotropinių ar kitų psichiką veikiančių medžiagų;</w:t>
      </w:r>
    </w:p>
    <w:p w14:paraId="4E24E308" w14:textId="77777777" w:rsidR="00071E7F"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darbo vietoje vartoti alkoholinius gėrimus ar kitas psichiką veikiančias medžiagas, išskyrus teisės aktų nustatytus atvejus;</w:t>
      </w:r>
    </w:p>
    <w:p w14:paraId="782690DB" w14:textId="77777777" w:rsidR="00071E7F"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darbo metu užsiimti veikla, nesusijusia su darbo funkcijų vykdymu, jeigu tai trukdo tinkamai atlikti darbo pareigas;</w:t>
      </w:r>
    </w:p>
    <w:p w14:paraId="7A90116C" w14:textId="77777777" w:rsidR="00071E7F"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naudoti Kultūros centro turtą asmeniniais tikslais be darbdavio leidimo;</w:t>
      </w:r>
    </w:p>
    <w:p w14:paraId="03F963C9" w14:textId="77777777" w:rsidR="00003CB7"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savavališkai perduoti naudotis darbo priemones tretiesiems asmenims.</w:t>
      </w:r>
    </w:p>
    <w:p w14:paraId="1175B9C3"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Kilus pagrįstų įtarimų, kad darbuotojas darbo metu yra neblaivus ar apsvaigęs, darbdavys turi teisę organizuoti patikrinimą teisės aktų nustatyta tvarka. Darbuotojas privalo bendradarbiauti atliekant tokį patikrinimą.</w:t>
      </w:r>
    </w:p>
    <w:p w14:paraId="6C6439F7"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Darbuotojas, gavęs prašymą pateikti paaiškinimą dėl galimo darbo pareigų pažeidimo, privalo jį pateikti darbdavio nurodytu terminu. Prašymas pateikti paaiškinimą ir darbuotojo paaiškinimas gali būti perduodami elektroniniu paštu arba kitomis elektroninėmis ryšio priemonėmis.</w:t>
      </w:r>
    </w:p>
    <w:p w14:paraId="5C10A78C"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Darbuotojo atsisakymas pateikti paaiškinimą arba jo nepateikimas per nustatytą terminą nekliudo darbdaviui priimti sprendimo dėl galimo darbo pareigų pažeidimo, jeigu darbuotojui buvo sudaryta reali galimybė paaiškinimą pateikti.</w:t>
      </w:r>
    </w:p>
    <w:p w14:paraId="05F89894"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Darbuotojas privalo bendradarbiauti atliekant tarnybinius patikrinimus, darbo pareigų pažeidimų tyrimus ar kitus teisėtus vidaus tyrimus, susijusius su darbo santykiais.</w:t>
      </w:r>
    </w:p>
    <w:p w14:paraId="2D021CC4" w14:textId="77777777" w:rsidR="00411433" w:rsidRPr="00052BE4" w:rsidRDefault="00411433" w:rsidP="00071E7F">
      <w:pPr>
        <w:pStyle w:val="ListParagraph"/>
        <w:numPr>
          <w:ilvl w:val="0"/>
          <w:numId w:val="2"/>
        </w:numPr>
        <w:jc w:val="both"/>
        <w:rPr>
          <w:rFonts w:ascii="Times New Roman" w:hAnsi="Times New Roman" w:cs="Times New Roman"/>
          <w:lang w:val="lt-LT"/>
        </w:rPr>
      </w:pPr>
      <w:r w:rsidRPr="00052BE4">
        <w:rPr>
          <w:rFonts w:ascii="Times New Roman" w:eastAsia="Calibri" w:hAnsi="Times New Roman" w:cs="Times New Roman"/>
          <w:lang w:val="lt-LT"/>
        </w:rPr>
        <w:t xml:space="preserve">Darbuotojo veiksmai ar neveikimas šiurkščiu darbo pareigų pažeidimu gali būti pripažįstami tik tuo atveju, jeigu jie atitinka Lietuvos Respublikos darbo kodekso 58 straipsnyje nustatytus šiurkštaus darbo pareigų pažeidimo požymius ir kriterijus, kiekvienu </w:t>
      </w:r>
      <w:r w:rsidRPr="00052BE4">
        <w:rPr>
          <w:rFonts w:ascii="Times New Roman" w:eastAsia="Calibri" w:hAnsi="Times New Roman" w:cs="Times New Roman"/>
          <w:lang w:val="lt-LT"/>
        </w:rPr>
        <w:lastRenderedPageBreak/>
        <w:t>konkrečiu atveju įvertinus pažeidimo sunkumą, padarinius, padarymo aplinkybes, darbuotojo kaltę ir kitas reikšmingas aplinkybes.</w:t>
      </w:r>
    </w:p>
    <w:p w14:paraId="45164B1E"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Calibri" w:hAnsi="Times New Roman" w:cs="Times New Roman"/>
          <w:lang w:val="lt-LT"/>
        </w:rPr>
        <w:t>Nustačius darbuotojo darbo pareigų pažeidimą, jo teisinės pasekmės taikomos tik darbo teisės normų nustatytais pagrindais ir tvarka, laikantis proporcingumo principo.</w:t>
      </w:r>
    </w:p>
    <w:p w14:paraId="034C956B" w14:textId="5459063B" w:rsidR="00003CB7" w:rsidRPr="00052BE4" w:rsidRDefault="00E14B93" w:rsidP="00071E7F">
      <w:pPr>
        <w:pStyle w:val="ListParagraph"/>
        <w:numPr>
          <w:ilvl w:val="0"/>
          <w:numId w:val="2"/>
        </w:numPr>
        <w:contextualSpacing w:val="0"/>
        <w:jc w:val="both"/>
        <w:rPr>
          <w:rFonts w:ascii="Times New Roman" w:hAnsi="Times New Roman" w:cs="Times New Roman"/>
          <w:lang w:val="lt-LT"/>
        </w:rPr>
      </w:pPr>
      <w:r w:rsidRPr="00052BE4">
        <w:rPr>
          <w:rFonts w:ascii="Times New Roman" w:eastAsia="Times New Roman" w:hAnsi="Times New Roman" w:cs="Times New Roman"/>
          <w:lang w:val="lt-LT"/>
        </w:rPr>
        <w:t>Darbuotojas privalo atlyginti savo darbo pareigų pažeidimu dėl jo kaltės padarytą žalą Lietuvos Respublikos darbo kodekso ir kitų teisės aktų nustatytais atvejais, dydžiu ir tvarka.</w:t>
      </w:r>
    </w:p>
    <w:p w14:paraId="2C0CE358" w14:textId="77777777" w:rsidR="00003CB7" w:rsidRPr="00052BE4" w:rsidRDefault="00003CB7" w:rsidP="00087FD7">
      <w:pPr>
        <w:pStyle w:val="ListParagraph"/>
        <w:numPr>
          <w:ilvl w:val="0"/>
          <w:numId w:val="1"/>
        </w:numPr>
        <w:spacing w:before="240" w:after="240"/>
        <w:contextualSpacing w:val="0"/>
        <w:jc w:val="center"/>
        <w:rPr>
          <w:rFonts w:ascii="Times New Roman" w:hAnsi="Times New Roman" w:cs="Times New Roman"/>
          <w:b/>
          <w:bCs/>
          <w:lang w:val="lt-LT"/>
        </w:rPr>
      </w:pPr>
      <w:r w:rsidRPr="00052BE4">
        <w:rPr>
          <w:rFonts w:ascii="Times New Roman" w:eastAsia="Times New Roman" w:hAnsi="Times New Roman" w:cs="Times New Roman"/>
          <w:b/>
          <w:bCs/>
          <w:lang w:val="lt-LT"/>
        </w:rPr>
        <w:t>KULTŪROS CENTRO TURTO NAUDOJIMAS, INTERESŲ KONFLIKTAI IR DARBO SANTYKIŲ PABAIGA</w:t>
      </w:r>
    </w:p>
    <w:p w14:paraId="057A66AA" w14:textId="7D922A2B"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Kultūros centro darbuotojai privalo rūpestingai, taupiai ir tik darbo funkcijoms atlikti naudoti jiems patikėtą Kultūros centro turtą, įrangą, darbo priemones, transporto priemones, ryšio priemones, kompiuterinę techniką, programinę įrangą, dokumentus bei kitus materialinius ir nematerialinius išteklius.</w:t>
      </w:r>
      <w:r w:rsidR="00264446" w:rsidRPr="00052BE4">
        <w:rPr>
          <w:rFonts w:ascii="Times New Roman" w:eastAsia="Times New Roman" w:hAnsi="Times New Roman" w:cs="Times New Roman"/>
          <w:lang w:val="lt-LT"/>
        </w:rPr>
        <w:t xml:space="preserve"> Darbo priemonės, </w:t>
      </w:r>
      <w:r w:rsidR="00730BB0" w:rsidRPr="00052BE4">
        <w:rPr>
          <w:rFonts w:ascii="Times New Roman" w:eastAsia="Times New Roman" w:hAnsi="Times New Roman" w:cs="Times New Roman"/>
          <w:lang w:val="lt-LT"/>
        </w:rPr>
        <w:t xml:space="preserve">atsižvelgiant į Darbo kodekso </w:t>
      </w:r>
      <w:r w:rsidR="00952153" w:rsidRPr="00052BE4">
        <w:rPr>
          <w:rFonts w:ascii="Times New Roman" w:eastAsia="Times New Roman" w:hAnsi="Times New Roman" w:cs="Times New Roman"/>
          <w:lang w:val="lt-LT"/>
        </w:rPr>
        <w:t>167 str. 1 d.,</w:t>
      </w:r>
      <w:r w:rsidR="00264446" w:rsidRPr="00052BE4">
        <w:rPr>
          <w:rFonts w:ascii="Times New Roman" w:eastAsia="Times New Roman" w:hAnsi="Times New Roman" w:cs="Times New Roman"/>
          <w:lang w:val="lt-LT"/>
        </w:rPr>
        <w:t xml:space="preserve"> taip pat gali būti naudojamos darbuotojų atstovavimo funkcijoms </w:t>
      </w:r>
      <w:r w:rsidR="00952153" w:rsidRPr="00052BE4">
        <w:rPr>
          <w:rFonts w:ascii="Times New Roman" w:eastAsia="Times New Roman" w:hAnsi="Times New Roman" w:cs="Times New Roman"/>
          <w:lang w:val="lt-LT"/>
        </w:rPr>
        <w:t>atlikti</w:t>
      </w:r>
      <w:r w:rsidR="00264446" w:rsidRPr="00052BE4">
        <w:rPr>
          <w:rFonts w:ascii="Times New Roman" w:eastAsia="Times New Roman" w:hAnsi="Times New Roman" w:cs="Times New Roman"/>
          <w:lang w:val="lt-LT"/>
        </w:rPr>
        <w:t>.</w:t>
      </w:r>
    </w:p>
    <w:p w14:paraId="43C13B02" w14:textId="77777777" w:rsidR="00071E7F"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Darbuotojas privalo nedelsdamas informuoti tiesioginį vadovą apie:</w:t>
      </w:r>
    </w:p>
    <w:p w14:paraId="67019EDB" w14:textId="77777777" w:rsidR="00071E7F"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jam patikėto turto sugadinimą, praradimą ar sunaikinimą;</w:t>
      </w:r>
    </w:p>
    <w:p w14:paraId="44381D50" w14:textId="77777777" w:rsidR="00071E7F"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pastebėtus turto apsaugos pažeidimus;</w:t>
      </w:r>
    </w:p>
    <w:p w14:paraId="37C9532A" w14:textId="77777777" w:rsidR="00003CB7" w:rsidRPr="00052BE4" w:rsidRDefault="00003CB7" w:rsidP="00071E7F">
      <w:pPr>
        <w:pStyle w:val="ListParagraph"/>
        <w:numPr>
          <w:ilvl w:val="1"/>
          <w:numId w:val="2"/>
        </w:numPr>
        <w:ind w:left="900" w:hanging="540"/>
        <w:jc w:val="both"/>
        <w:rPr>
          <w:rFonts w:ascii="Times New Roman" w:hAnsi="Times New Roman" w:cs="Times New Roman"/>
          <w:lang w:val="lt-LT"/>
        </w:rPr>
      </w:pPr>
      <w:r w:rsidRPr="00052BE4">
        <w:rPr>
          <w:rFonts w:ascii="Times New Roman" w:eastAsia="Times New Roman" w:hAnsi="Times New Roman" w:cs="Times New Roman"/>
          <w:lang w:val="lt-LT"/>
        </w:rPr>
        <w:t>aplinkybes, dėl kurių gali būti padaryta žala Kultūros centrui.</w:t>
      </w:r>
    </w:p>
    <w:p w14:paraId="41884893"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Darbuotojas privalo saugoti jam patikėtas materialines vertybes ir užtikrinti, kad jomis negalėtų naudotis tam teisės neturintys asmenys.</w:t>
      </w:r>
    </w:p>
    <w:p w14:paraId="245512D6"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Pasibaigus darbo santykiams arba darbdaviui pareikalavus, darbuotojas privalo nedelsdamas grąžinti visą jam perduotą Kultūros centro turtą, dokumentus, raktus, identifikavimo priemones, elektroninius raktus, laikmenas, leidimus, darbo priemones ir kitą turtą.</w:t>
      </w:r>
    </w:p>
    <w:p w14:paraId="6EC050A4"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Darbuotojas privalo perduoti visą su darbo funkcijų vykdymu susijusią informaciją, dokumentus, elektroninius failus, nebaigtus darbus ir kitą darbinę medžiagą tiesioginiam vadovui arba kitam darbdavio paskirtam darbuotojui.</w:t>
      </w:r>
    </w:p>
    <w:p w14:paraId="62E2868E" w14:textId="77777777" w:rsidR="00003CB7" w:rsidRPr="00052BE4" w:rsidRDefault="00003CB7" w:rsidP="00E124AB">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Darbuotojas privalo vengti interesų konflikto. Paaiškėjus aplinkybėms, kurios gali sukelti privatų interesą atliekant darbo funkcijas arba turėti įtakos darbuotojo nešališkumui, darbuotojas privalo nedelsdamas apie tai informuoti tiesioginį vadovą arba Kultūros centro direktorių.</w:t>
      </w:r>
    </w:p>
    <w:p w14:paraId="2750F3D8"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Darbuotojui draudžiama priimti dovanas, paslaugas, nuolaidas ar kitokią naudą, išskyrus teisės aktuose ar Kultūros centro vidaus teisės aktuose numatytus atvejus.</w:t>
      </w:r>
    </w:p>
    <w:p w14:paraId="67A75B6A"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Darbuotojas, gavęs informaciją apie galimą šių Taisyklių pažeidimą, Kultūros centro turto sugadinimą, neteisėtą veiklą ar kitus pažeidimus, galinčius turėti įtakos Kultūros centro veiklai, privalo apie tai nedelsdamas informuoti tiesioginį vadovą arba Kultūros centro direktorių.</w:t>
      </w:r>
    </w:p>
    <w:p w14:paraId="1A6AE952" w14:textId="77777777" w:rsidR="00672782" w:rsidRPr="00052BE4" w:rsidRDefault="00003CB7" w:rsidP="00672782">
      <w:pPr>
        <w:pStyle w:val="ListParagraph"/>
        <w:numPr>
          <w:ilvl w:val="0"/>
          <w:numId w:val="2"/>
        </w:numPr>
        <w:contextualSpacing w:val="0"/>
        <w:jc w:val="both"/>
        <w:rPr>
          <w:rFonts w:ascii="Times New Roman" w:hAnsi="Times New Roman" w:cs="Times New Roman"/>
          <w:lang w:val="lt-LT"/>
        </w:rPr>
      </w:pPr>
      <w:r w:rsidRPr="00052BE4">
        <w:rPr>
          <w:rFonts w:ascii="Times New Roman" w:eastAsia="Times New Roman" w:hAnsi="Times New Roman" w:cs="Times New Roman"/>
          <w:lang w:val="lt-LT"/>
        </w:rPr>
        <w:t>Darbo santykių pasibaigimas neatleidžia darbuotojo nuo atsakomybės už darbo santykių metu padarytus teisės aktų ar šių Taisyklių pažeidimus, jeigu tokia atsakomybė gali būti taikoma pagal Lietuvos Respublikos teisės aktus.</w:t>
      </w:r>
    </w:p>
    <w:p w14:paraId="443892AA" w14:textId="77777777" w:rsidR="00052BE4" w:rsidRDefault="00052BE4" w:rsidP="00052BE4">
      <w:pPr>
        <w:pStyle w:val="ListParagraph"/>
        <w:ind w:left="360"/>
        <w:contextualSpacing w:val="0"/>
        <w:jc w:val="both"/>
        <w:rPr>
          <w:rFonts w:ascii="Times New Roman" w:eastAsia="Times New Roman" w:hAnsi="Times New Roman" w:cs="Times New Roman"/>
          <w:lang w:val="lt-LT"/>
        </w:rPr>
      </w:pPr>
    </w:p>
    <w:p w14:paraId="6A8B08C5" w14:textId="77777777" w:rsidR="00052BE4" w:rsidRPr="00052BE4" w:rsidRDefault="00052BE4" w:rsidP="00052BE4">
      <w:pPr>
        <w:pStyle w:val="ListParagraph"/>
        <w:ind w:left="360"/>
        <w:contextualSpacing w:val="0"/>
        <w:jc w:val="both"/>
        <w:rPr>
          <w:rFonts w:ascii="Times New Roman" w:hAnsi="Times New Roman" w:cs="Times New Roman"/>
          <w:lang w:val="lt-LT"/>
        </w:rPr>
      </w:pPr>
    </w:p>
    <w:p w14:paraId="1285B347" w14:textId="77777777" w:rsidR="00003CB7" w:rsidRPr="00052BE4" w:rsidRDefault="00003CB7" w:rsidP="00087FD7">
      <w:pPr>
        <w:pStyle w:val="ListParagraph"/>
        <w:numPr>
          <w:ilvl w:val="0"/>
          <w:numId w:val="1"/>
        </w:numPr>
        <w:spacing w:before="240" w:after="240"/>
        <w:contextualSpacing w:val="0"/>
        <w:jc w:val="center"/>
        <w:rPr>
          <w:rFonts w:ascii="Times New Roman" w:hAnsi="Times New Roman" w:cs="Times New Roman"/>
          <w:b/>
          <w:bCs/>
          <w:lang w:val="lt-LT"/>
        </w:rPr>
      </w:pPr>
      <w:r w:rsidRPr="00052BE4">
        <w:rPr>
          <w:rFonts w:ascii="Times New Roman" w:eastAsia="Times New Roman" w:hAnsi="Times New Roman" w:cs="Times New Roman"/>
          <w:b/>
          <w:bCs/>
          <w:lang w:val="lt-LT"/>
        </w:rPr>
        <w:lastRenderedPageBreak/>
        <w:t>BAIGIAMOSIOS NUOSTATOS</w:t>
      </w:r>
    </w:p>
    <w:p w14:paraId="2E3B5F05"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Šias Taisykles tvirtina, keičia arba pripažįsta netekusiomis galios Kultūros centro direktorius Lietuvos Respublikos teisės aktų nustatyta tvarka.</w:t>
      </w:r>
    </w:p>
    <w:p w14:paraId="36B90D72"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Taisyklės įsigalioja nuo jų patvirtinimo dienos, jeigu direktoriaus įsakyme nenustatyta vėlesnė jų įsigaliojimo data.</w:t>
      </w:r>
    </w:p>
    <w:p w14:paraId="7445A4F4"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Su šiomis Taisyklėmis visi darbuotojai supažindinami prieš pradėdami dirbti arba Taisyklių pakeitimo atveju – ne vėliau kaip iki jų įsigaliojimo dienos.</w:t>
      </w:r>
    </w:p>
    <w:p w14:paraId="2ED61CFA"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Darbuotojai privalo laikytis šių Taisyklių visą darbo santykių su Kultūros centru laikotarpį.</w:t>
      </w:r>
    </w:p>
    <w:p w14:paraId="672271B8" w14:textId="77777777" w:rsidR="00003CB7" w:rsidRPr="00052BE4" w:rsidRDefault="00003CB7" w:rsidP="00071E7F">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Šių Taisyklių pažeidimas gali būti laikomas darbo pareigų pažeidimu, už kurį darbuotojui gali būti taikoma Lietuvos Respublikos darbo kodekse nustatyta atsakomybė, atsižvelgiant į pažeidimo pobūdį, padarytas pasekmes ir kitas reikšmingas aplinkybes.</w:t>
      </w:r>
    </w:p>
    <w:p w14:paraId="2F7183F3" w14:textId="77777777" w:rsidR="00003CB7" w:rsidRPr="00052BE4" w:rsidRDefault="00003CB7" w:rsidP="0013312A">
      <w:pPr>
        <w:pStyle w:val="ListParagraph"/>
        <w:numPr>
          <w:ilvl w:val="0"/>
          <w:numId w:val="2"/>
        </w:numPr>
        <w:jc w:val="both"/>
        <w:rPr>
          <w:rFonts w:ascii="Times New Roman" w:hAnsi="Times New Roman" w:cs="Times New Roman"/>
          <w:lang w:val="lt-LT"/>
        </w:rPr>
      </w:pPr>
      <w:r w:rsidRPr="00052BE4">
        <w:rPr>
          <w:rFonts w:ascii="Times New Roman" w:eastAsia="Times New Roman" w:hAnsi="Times New Roman" w:cs="Times New Roman"/>
          <w:lang w:val="lt-LT"/>
        </w:rPr>
        <w:t>Klausimai, kurių nereglamentuoja šios Taisyklės, sprendžiami vadovaujantis Lietuvos Respublikos darbo kodeksu, kitais Lietuvos Respublikos teisės aktais ir Kultūros centro vidaus teisės aktais.</w:t>
      </w:r>
    </w:p>
    <w:p w14:paraId="30DFCE88" w14:textId="77777777" w:rsidR="00EC5A77" w:rsidRPr="00052BE4" w:rsidRDefault="00EC5A77" w:rsidP="006D6F59">
      <w:pPr>
        <w:jc w:val="both"/>
        <w:rPr>
          <w:rFonts w:ascii="Times New Roman" w:hAnsi="Times New Roman" w:cs="Times New Roman"/>
          <w:b/>
          <w:bCs/>
          <w:lang w:val="lt-LT"/>
        </w:rPr>
      </w:pPr>
    </w:p>
    <w:p w14:paraId="1502F54D" w14:textId="77777777" w:rsidR="00EC5A77" w:rsidRPr="00052BE4" w:rsidRDefault="00EC5A77" w:rsidP="006D6F59">
      <w:pPr>
        <w:jc w:val="both"/>
        <w:rPr>
          <w:rFonts w:ascii="Times New Roman" w:hAnsi="Times New Roman" w:cs="Times New Roman"/>
          <w:b/>
          <w:bCs/>
          <w:lang w:val="lt-LT"/>
        </w:rPr>
      </w:pPr>
      <w:r w:rsidRPr="00052BE4">
        <w:rPr>
          <w:rFonts w:ascii="Times New Roman" w:eastAsia="Times New Roman" w:hAnsi="Times New Roman" w:cs="Times New Roman"/>
          <w:b/>
          <w:bCs/>
          <w:lang w:val="lt-LT"/>
        </w:rPr>
        <w:t>SUDERINTA</w:t>
      </w:r>
    </w:p>
    <w:p w14:paraId="2D893FCC" w14:textId="434B6F3A" w:rsidR="00EC5A77" w:rsidRPr="00052BE4" w:rsidRDefault="009674CB" w:rsidP="006D6F59">
      <w:pPr>
        <w:jc w:val="both"/>
        <w:rPr>
          <w:rFonts w:ascii="Times New Roman" w:hAnsi="Times New Roman" w:cs="Times New Roman"/>
          <w:lang w:val="lt-LT"/>
        </w:rPr>
      </w:pPr>
      <w:r w:rsidRPr="00052BE4">
        <w:rPr>
          <w:rFonts w:ascii="Times New Roman" w:eastAsia="Times New Roman" w:hAnsi="Times New Roman" w:cs="Times New Roman"/>
          <w:lang w:val="lt-LT"/>
        </w:rPr>
        <w:t>Visagino kultūros centro darbininkų sąjungos</w:t>
      </w:r>
      <w:r w:rsidR="00EC5A77" w:rsidRPr="00052BE4">
        <w:rPr>
          <w:rFonts w:ascii="Times New Roman" w:eastAsia="Times New Roman" w:hAnsi="Times New Roman" w:cs="Times New Roman"/>
          <w:lang w:val="lt-LT"/>
        </w:rPr>
        <w:t xml:space="preserve"> pirmininkė</w:t>
      </w:r>
    </w:p>
    <w:p w14:paraId="0171EE34" w14:textId="392FA20B" w:rsidR="00EC5A77" w:rsidRPr="00052BE4" w:rsidRDefault="00AD407C" w:rsidP="00AD407C">
      <w:pPr>
        <w:jc w:val="both"/>
        <w:rPr>
          <w:rFonts w:ascii="Times New Roman" w:hAnsi="Times New Roman" w:cs="Times New Roman"/>
          <w:lang w:val="lt-LT"/>
        </w:rPr>
      </w:pPr>
      <w:r w:rsidRPr="00052BE4">
        <w:rPr>
          <w:rFonts w:ascii="Times New Roman" w:eastAsia="Times New Roman" w:hAnsi="Times New Roman" w:cs="Times New Roman"/>
          <w:lang w:val="lt-LT"/>
        </w:rPr>
        <w:t>Svetlana Trukan</w:t>
      </w:r>
    </w:p>
    <w:sectPr w:rsidR="00EC5A77" w:rsidRPr="00052BE4" w:rsidSect="009E7DE7">
      <w:pgSz w:w="11906" w:h="16838"/>
      <w:pgMar w:top="851"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2762"/>
    <w:multiLevelType w:val="hybridMultilevel"/>
    <w:tmpl w:val="5F26BE7C"/>
    <w:lvl w:ilvl="0" w:tplc="1BA4A170">
      <w:start w:val="1"/>
      <w:numFmt w:val="upperRoman"/>
      <w:lvlText w:val="%1."/>
      <w:lvlJc w:val="righ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51DE693B"/>
    <w:multiLevelType w:val="multilevel"/>
    <w:tmpl w:val="1809001F"/>
    <w:lvl w:ilvl="0">
      <w:start w:val="1"/>
      <w:numFmt w:val="decimal"/>
      <w:lvlText w:val="%1."/>
      <w:lvlJc w:val="left"/>
      <w:pPr>
        <w:ind w:left="360" w:hanging="360"/>
      </w:pPr>
      <w:rPr>
        <w:rFonts w:hint="default"/>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A844E59"/>
    <w:multiLevelType w:val="hybridMultilevel"/>
    <w:tmpl w:val="5F6057CE"/>
    <w:lvl w:ilvl="0" w:tplc="DF3236B0">
      <w:start w:val="3"/>
      <w:numFmt w:val="upperRoman"/>
      <w:lvlText w:val="%1&gt;"/>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255552630">
    <w:abstractNumId w:val="0"/>
  </w:num>
  <w:num w:numId="2" w16cid:durableId="250705473">
    <w:abstractNumId w:val="1"/>
  </w:num>
  <w:num w:numId="3" w16cid:durableId="21140860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CB7"/>
    <w:rsid w:val="00003CB7"/>
    <w:rsid w:val="00052BE4"/>
    <w:rsid w:val="00071E7F"/>
    <w:rsid w:val="00087FD7"/>
    <w:rsid w:val="00090222"/>
    <w:rsid w:val="000A154B"/>
    <w:rsid w:val="000A6615"/>
    <w:rsid w:val="000B38D9"/>
    <w:rsid w:val="000C20C5"/>
    <w:rsid w:val="000C2752"/>
    <w:rsid w:val="000E3726"/>
    <w:rsid w:val="00124695"/>
    <w:rsid w:val="0013312A"/>
    <w:rsid w:val="00144104"/>
    <w:rsid w:val="00152B52"/>
    <w:rsid w:val="001D5B48"/>
    <w:rsid w:val="00200AAD"/>
    <w:rsid w:val="00243EE8"/>
    <w:rsid w:val="002459F8"/>
    <w:rsid w:val="00257CFC"/>
    <w:rsid w:val="00260322"/>
    <w:rsid w:val="00264446"/>
    <w:rsid w:val="0028583A"/>
    <w:rsid w:val="002A47E6"/>
    <w:rsid w:val="0032593D"/>
    <w:rsid w:val="00397CFD"/>
    <w:rsid w:val="003A5960"/>
    <w:rsid w:val="003B71D1"/>
    <w:rsid w:val="003F2A84"/>
    <w:rsid w:val="00411433"/>
    <w:rsid w:val="004463EF"/>
    <w:rsid w:val="00450E11"/>
    <w:rsid w:val="00480165"/>
    <w:rsid w:val="00480AE3"/>
    <w:rsid w:val="004C0BFC"/>
    <w:rsid w:val="00512993"/>
    <w:rsid w:val="0052388B"/>
    <w:rsid w:val="00527358"/>
    <w:rsid w:val="005355F2"/>
    <w:rsid w:val="00535B36"/>
    <w:rsid w:val="005A0F23"/>
    <w:rsid w:val="005A30EA"/>
    <w:rsid w:val="005E487A"/>
    <w:rsid w:val="00671A4C"/>
    <w:rsid w:val="00672782"/>
    <w:rsid w:val="006A7857"/>
    <w:rsid w:val="006D6F59"/>
    <w:rsid w:val="00705D37"/>
    <w:rsid w:val="00712830"/>
    <w:rsid w:val="00730BB0"/>
    <w:rsid w:val="0077419C"/>
    <w:rsid w:val="007A47AE"/>
    <w:rsid w:val="00881707"/>
    <w:rsid w:val="009347CE"/>
    <w:rsid w:val="00952153"/>
    <w:rsid w:val="00957298"/>
    <w:rsid w:val="009674CB"/>
    <w:rsid w:val="009A7834"/>
    <w:rsid w:val="009B4166"/>
    <w:rsid w:val="009E0502"/>
    <w:rsid w:val="009E7DE7"/>
    <w:rsid w:val="009F3264"/>
    <w:rsid w:val="00A13577"/>
    <w:rsid w:val="00A15C55"/>
    <w:rsid w:val="00A651B1"/>
    <w:rsid w:val="00A77705"/>
    <w:rsid w:val="00AD407C"/>
    <w:rsid w:val="00B84790"/>
    <w:rsid w:val="00C110E4"/>
    <w:rsid w:val="00C42D7E"/>
    <w:rsid w:val="00C524F6"/>
    <w:rsid w:val="00C939CA"/>
    <w:rsid w:val="00D5294D"/>
    <w:rsid w:val="00D9671D"/>
    <w:rsid w:val="00DA11AC"/>
    <w:rsid w:val="00E124AB"/>
    <w:rsid w:val="00E14B93"/>
    <w:rsid w:val="00E43244"/>
    <w:rsid w:val="00E6373B"/>
    <w:rsid w:val="00E82301"/>
    <w:rsid w:val="00EC5A77"/>
    <w:rsid w:val="00ED0471"/>
    <w:rsid w:val="00EE5FAF"/>
    <w:rsid w:val="00F02DCA"/>
    <w:rsid w:val="00F5057B"/>
    <w:rsid w:val="00FD28CC"/>
    <w:rsid w:val="00FE600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4872E"/>
  <w15:chartTrackingRefBased/>
  <w15:docId w15:val="{60EB5AFE-0D68-4B7E-988B-4ED4C2487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07C"/>
  </w:style>
  <w:style w:type="paragraph" w:styleId="Heading1">
    <w:name w:val="heading 1"/>
    <w:basedOn w:val="Normal"/>
    <w:next w:val="Normal"/>
    <w:link w:val="Heading1Char"/>
    <w:uiPriority w:val="9"/>
    <w:qFormat/>
    <w:rsid w:val="00003C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03C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03C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3C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3C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3C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3C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3C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3C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3C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3C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03CB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3C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03C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03C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3C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3C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3CB7"/>
    <w:rPr>
      <w:rFonts w:eastAsiaTheme="majorEastAsia" w:cstheme="majorBidi"/>
      <w:color w:val="272727" w:themeColor="text1" w:themeTint="D8"/>
    </w:rPr>
  </w:style>
  <w:style w:type="paragraph" w:styleId="Title">
    <w:name w:val="Title"/>
    <w:basedOn w:val="Normal"/>
    <w:next w:val="Normal"/>
    <w:link w:val="TitleChar"/>
    <w:uiPriority w:val="10"/>
    <w:qFormat/>
    <w:rsid w:val="00003C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3C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3C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3C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3CB7"/>
    <w:pPr>
      <w:spacing w:before="160"/>
      <w:jc w:val="center"/>
    </w:pPr>
    <w:rPr>
      <w:i/>
      <w:iCs/>
      <w:color w:val="404040" w:themeColor="text1" w:themeTint="BF"/>
    </w:rPr>
  </w:style>
  <w:style w:type="character" w:customStyle="1" w:styleId="QuoteChar">
    <w:name w:val="Quote Char"/>
    <w:basedOn w:val="DefaultParagraphFont"/>
    <w:link w:val="Quote"/>
    <w:uiPriority w:val="29"/>
    <w:rsid w:val="00003CB7"/>
    <w:rPr>
      <w:i/>
      <w:iCs/>
      <w:color w:val="404040" w:themeColor="text1" w:themeTint="BF"/>
    </w:rPr>
  </w:style>
  <w:style w:type="paragraph" w:styleId="ListParagraph">
    <w:name w:val="List Paragraph"/>
    <w:basedOn w:val="Normal"/>
    <w:uiPriority w:val="34"/>
    <w:qFormat/>
    <w:rsid w:val="00003CB7"/>
    <w:pPr>
      <w:ind w:left="720"/>
      <w:contextualSpacing/>
    </w:pPr>
  </w:style>
  <w:style w:type="character" w:styleId="IntenseEmphasis">
    <w:name w:val="Intense Emphasis"/>
    <w:basedOn w:val="DefaultParagraphFont"/>
    <w:uiPriority w:val="21"/>
    <w:qFormat/>
    <w:rsid w:val="00003CB7"/>
    <w:rPr>
      <w:i/>
      <w:iCs/>
      <w:color w:val="2F5496" w:themeColor="accent1" w:themeShade="BF"/>
    </w:rPr>
  </w:style>
  <w:style w:type="paragraph" w:styleId="IntenseQuote">
    <w:name w:val="Intense Quote"/>
    <w:basedOn w:val="Normal"/>
    <w:next w:val="Normal"/>
    <w:link w:val="IntenseQuoteChar"/>
    <w:uiPriority w:val="30"/>
    <w:qFormat/>
    <w:rsid w:val="00003C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3CB7"/>
    <w:rPr>
      <w:i/>
      <w:iCs/>
      <w:color w:val="2F5496" w:themeColor="accent1" w:themeShade="BF"/>
    </w:rPr>
  </w:style>
  <w:style w:type="character" w:styleId="IntenseReference">
    <w:name w:val="Intense Reference"/>
    <w:basedOn w:val="DefaultParagraphFont"/>
    <w:uiPriority w:val="32"/>
    <w:qFormat/>
    <w:rsid w:val="00003CB7"/>
    <w:rPr>
      <w:b/>
      <w:bCs/>
      <w:smallCaps/>
      <w:color w:val="2F5496" w:themeColor="accent1" w:themeShade="BF"/>
      <w:spacing w:val="5"/>
    </w:rPr>
  </w:style>
  <w:style w:type="table" w:styleId="TableGrid">
    <w:name w:val="Table Grid"/>
    <w:basedOn w:val="TableNormal"/>
    <w:uiPriority w:val="39"/>
    <w:rsid w:val="00071E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6D6F59"/>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styleId="Strong">
    <w:name w:val="Strong"/>
    <w:basedOn w:val="DefaultParagraphFont"/>
    <w:uiPriority w:val="22"/>
    <w:qFormat/>
    <w:rsid w:val="006D6F59"/>
    <w:rPr>
      <w:b/>
      <w:bCs/>
    </w:rPr>
  </w:style>
  <w:style w:type="paragraph" w:styleId="NormalWeb">
    <w:name w:val="Normal (Web)"/>
    <w:basedOn w:val="Normal"/>
    <w:uiPriority w:val="99"/>
    <w:semiHidden/>
    <w:unhideWhenUsed/>
    <w:rsid w:val="006D6F59"/>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styleId="CommentReference">
    <w:name w:val="annotation reference"/>
    <w:basedOn w:val="DefaultParagraphFont"/>
    <w:uiPriority w:val="99"/>
    <w:semiHidden/>
    <w:unhideWhenUsed/>
    <w:rsid w:val="0077419C"/>
    <w:rPr>
      <w:sz w:val="16"/>
      <w:szCs w:val="16"/>
    </w:rPr>
  </w:style>
  <w:style w:type="paragraph" w:styleId="CommentText">
    <w:name w:val="annotation text"/>
    <w:basedOn w:val="Normal"/>
    <w:link w:val="CommentTextChar"/>
    <w:uiPriority w:val="99"/>
    <w:unhideWhenUsed/>
    <w:rsid w:val="0077419C"/>
    <w:pPr>
      <w:spacing w:line="240" w:lineRule="auto"/>
    </w:pPr>
    <w:rPr>
      <w:sz w:val="20"/>
      <w:szCs w:val="20"/>
    </w:rPr>
  </w:style>
  <w:style w:type="character" w:customStyle="1" w:styleId="CommentTextChar">
    <w:name w:val="Comment Text Char"/>
    <w:basedOn w:val="DefaultParagraphFont"/>
    <w:link w:val="CommentText"/>
    <w:uiPriority w:val="99"/>
    <w:rsid w:val="0077419C"/>
    <w:rPr>
      <w:sz w:val="20"/>
      <w:szCs w:val="20"/>
    </w:rPr>
  </w:style>
  <w:style w:type="paragraph" w:styleId="CommentSubject">
    <w:name w:val="annotation subject"/>
    <w:basedOn w:val="CommentText"/>
    <w:next w:val="CommentText"/>
    <w:link w:val="CommentSubjectChar"/>
    <w:uiPriority w:val="99"/>
    <w:semiHidden/>
    <w:unhideWhenUsed/>
    <w:rsid w:val="0077419C"/>
    <w:rPr>
      <w:b/>
      <w:bCs/>
    </w:rPr>
  </w:style>
  <w:style w:type="character" w:customStyle="1" w:styleId="CommentSubjectChar">
    <w:name w:val="Comment Subject Char"/>
    <w:basedOn w:val="CommentTextChar"/>
    <w:link w:val="CommentSubject"/>
    <w:uiPriority w:val="99"/>
    <w:semiHidden/>
    <w:rsid w:val="0077419C"/>
    <w:rPr>
      <w:b/>
      <w:bCs/>
      <w:sz w:val="20"/>
      <w:szCs w:val="20"/>
    </w:rPr>
  </w:style>
  <w:style w:type="character" w:styleId="Hyperlink">
    <w:name w:val="Hyperlink"/>
    <w:basedOn w:val="DefaultParagraphFont"/>
    <w:uiPriority w:val="99"/>
    <w:unhideWhenUsed/>
    <w:rsid w:val="00535B36"/>
    <w:rPr>
      <w:color w:val="0563C1" w:themeColor="hyperlink"/>
      <w:u w:val="single"/>
    </w:rPr>
  </w:style>
  <w:style w:type="character" w:styleId="UnresolvedMention">
    <w:name w:val="Unresolved Mention"/>
    <w:basedOn w:val="DefaultParagraphFont"/>
    <w:uiPriority w:val="99"/>
    <w:semiHidden/>
    <w:unhideWhenUsed/>
    <w:rsid w:val="00535B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73849-DBB8-4738-82AE-8D5BFFAE7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3712</Words>
  <Characters>21164</Characters>
  <Application>Microsoft Office Word</Application>
  <DocSecurity>0</DocSecurity>
  <Lines>176</Lines>
  <Paragraphs>49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user89</dc:creator>
  <cp:keywords/>
  <dc:description/>
  <cp:lastModifiedBy>user89</cp:lastModifiedBy>
  <cp:revision>2</cp:revision>
  <dcterms:created xsi:type="dcterms:W3CDTF">2026-08-24T06:29:00Z</dcterms:created>
  <dcterms:modified xsi:type="dcterms:W3CDTF">2026-08-24T06:29:00Z</dcterms:modified>
</cp:coreProperties>
</file>